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8CF93" w14:textId="5222CFF8" w:rsidR="00211CBA" w:rsidRPr="0097468F" w:rsidDel="007C7673" w:rsidRDefault="006417A1" w:rsidP="0097468F">
      <w:pPr>
        <w:pStyle w:val="Heading1"/>
      </w:pPr>
      <w:r w:rsidRPr="00C742EF">
        <w:rPr>
          <w:noProof/>
        </w:rPr>
        <mc:AlternateContent>
          <mc:Choice Requires="wps">
            <w:drawing>
              <wp:anchor distT="0" distB="0" distL="114300" distR="114300" simplePos="0" relativeHeight="251656192" behindDoc="1" locked="0" layoutInCell="1" allowOverlap="1" wp14:anchorId="4DEF4A95" wp14:editId="0C7643A9">
                <wp:simplePos x="0" y="0"/>
                <wp:positionH relativeFrom="margin">
                  <wp:posOffset>-304801</wp:posOffset>
                </wp:positionH>
                <wp:positionV relativeFrom="paragraph">
                  <wp:posOffset>-46990</wp:posOffset>
                </wp:positionV>
                <wp:extent cx="6448425" cy="1272540"/>
                <wp:effectExtent l="0" t="0" r="9525" b="3810"/>
                <wp:wrapNone/>
                <wp:docPr id="1173993079" name="Rectangle 2"/>
                <wp:cNvGraphicFramePr/>
                <a:graphic xmlns:a="http://schemas.openxmlformats.org/drawingml/2006/main">
                  <a:graphicData uri="http://schemas.microsoft.com/office/word/2010/wordprocessingShape">
                    <wps:wsp>
                      <wps:cNvSpPr/>
                      <wps:spPr>
                        <a:xfrm>
                          <a:off x="0" y="0"/>
                          <a:ext cx="6448425" cy="1272540"/>
                        </a:xfrm>
                        <a:prstGeom prst="rect">
                          <a:avLst/>
                        </a:prstGeom>
                        <a:solidFill>
                          <a:srgbClr val="EEEE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AF34B" id="Rectangle 2" o:spid="_x0000_s1026" style="position:absolute;margin-left:-24pt;margin-top:-3.7pt;width:507.75pt;height:10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" fillcolor="#eee" stroked="f" strokeweight="1pt">
                <w10:wrap anchorx="margin"/>
              </v:rect>
            </w:pict>
          </mc:Fallback>
        </mc:AlternateContent>
      </w:r>
      <w:r w:rsidRPr="00C742EF">
        <w:rPr>
          <w:noProof/>
        </w:rPr>
        <w:drawing>
          <wp:anchor distT="0" distB="0" distL="114300" distR="114300" simplePos="0" relativeHeight="251664384" behindDoc="0" locked="0" layoutInCell="1" allowOverlap="1" wp14:anchorId="28E99CFC" wp14:editId="1C44AE9E">
            <wp:simplePos x="0" y="0"/>
            <wp:positionH relativeFrom="column">
              <wp:posOffset>4648200</wp:posOffset>
            </wp:positionH>
            <wp:positionV relativeFrom="paragraph">
              <wp:posOffset>162560</wp:posOffset>
            </wp:positionV>
            <wp:extent cx="919480" cy="919480"/>
            <wp:effectExtent l="0" t="0" r="0" b="0"/>
            <wp:wrapThrough wrapText="bothSides">
              <wp:wrapPolygon edited="0">
                <wp:start x="1343" y="0"/>
                <wp:lineTo x="0" y="1790"/>
                <wp:lineTo x="0" y="17901"/>
                <wp:lineTo x="448" y="20586"/>
                <wp:lineTo x="895" y="21033"/>
                <wp:lineTo x="20138" y="21033"/>
                <wp:lineTo x="20586" y="20586"/>
                <wp:lineTo x="21033" y="17901"/>
                <wp:lineTo x="21033" y="1790"/>
                <wp:lineTo x="19691" y="0"/>
                <wp:lineTo x="134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919480" cy="919480"/>
                    </a:xfrm>
                    <a:prstGeom prst="rect">
                      <a:avLst/>
                    </a:prstGeom>
                  </pic:spPr>
                </pic:pic>
              </a:graphicData>
            </a:graphic>
            <wp14:sizeRelH relativeFrom="margin">
              <wp14:pctWidth>0</wp14:pctWidth>
            </wp14:sizeRelH>
            <wp14:sizeRelV relativeFrom="margin">
              <wp14:pctHeight>0</wp14:pctHeight>
            </wp14:sizeRelV>
          </wp:anchor>
        </w:drawing>
      </w:r>
      <w:r w:rsidR="26753F38" w:rsidRPr="0097468F">
        <w:t xml:space="preserve">Postsecondary Course </w:t>
      </w:r>
      <w:r w:rsidR="725030D5" w:rsidRPr="0097468F">
        <w:t xml:space="preserve">Accessibility </w:t>
      </w:r>
      <w:r w:rsidR="08FD55BC" w:rsidRPr="0097468F">
        <w:t>Guide</w:t>
      </w:r>
    </w:p>
    <w:p w14:paraId="12B4C1E3" w14:textId="1C9147A5" w:rsidR="009325C2" w:rsidRDefault="009325C2" w:rsidP="002D767F">
      <w:pPr>
        <w:tabs>
          <w:tab w:val="left" w:pos="5223"/>
          <w:tab w:val="left" w:pos="6210"/>
        </w:tabs>
        <w:rPr>
          <w:rStyle w:val="Heading2Char"/>
          <w:rFonts w:asciiTheme="minorHAnsi" w:hAnsiTheme="minorHAnsi"/>
          <w:color w:val="auto"/>
        </w:rPr>
      </w:pPr>
      <w:r w:rsidRPr="0097468F">
        <w:rPr>
          <w:noProof/>
        </w:rPr>
        <w:drawing>
          <wp:anchor distT="0" distB="0" distL="114300" distR="114300" simplePos="0" relativeHeight="251658240" behindDoc="1" locked="0" layoutInCell="1" allowOverlap="1" wp14:anchorId="2C35157B" wp14:editId="66847FD0">
            <wp:simplePos x="0" y="0"/>
            <wp:positionH relativeFrom="margin">
              <wp:posOffset>-330200</wp:posOffset>
            </wp:positionH>
            <wp:positionV relativeFrom="paragraph">
              <wp:posOffset>193040</wp:posOffset>
            </wp:positionV>
            <wp:extent cx="6519545" cy="62230"/>
            <wp:effectExtent l="0" t="0" r="0" b="1270"/>
            <wp:wrapNone/>
            <wp:docPr id="9608217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21781"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rcRect l="3427" r="3427"/>
                    <a:stretch>
                      <a:fillRect/>
                    </a:stretch>
                  </pic:blipFill>
                  <pic:spPr bwMode="auto">
                    <a:xfrm>
                      <a:off x="0" y="0"/>
                      <a:ext cx="6519545" cy="62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600B49" w14:textId="49AD26C2" w:rsidR="00EB38D3" w:rsidRPr="002D767F" w:rsidRDefault="00EB38D3" w:rsidP="002D767F">
      <w:pPr>
        <w:tabs>
          <w:tab w:val="left" w:pos="5223"/>
          <w:tab w:val="left" w:pos="6210"/>
        </w:tabs>
        <w:rPr>
          <w:rFonts w:asciiTheme="minorHAnsi" w:hAnsiTheme="minorHAnsi" w:cstheme="minorHAnsi"/>
        </w:rPr>
      </w:pPr>
      <w:r w:rsidRPr="00D411D3">
        <w:rPr>
          <w:rStyle w:val="Heading2Char"/>
          <w:rFonts w:asciiTheme="minorHAnsi" w:hAnsiTheme="minorHAnsi"/>
          <w:color w:val="auto"/>
        </w:rPr>
        <w:t>How to Use this Guide</w:t>
      </w:r>
    </w:p>
    <w:p w14:paraId="5BA0AD4F" w14:textId="1BF46EE4" w:rsidR="00211CBA" w:rsidRPr="002D767F" w:rsidRDefault="00211CBA" w:rsidP="00211CBA">
      <w:pPr>
        <w:pStyle w:val="Heading3"/>
        <w:rPr>
          <w:rFonts w:asciiTheme="minorHAnsi" w:eastAsia="Calibri" w:hAnsiTheme="minorHAnsi" w:cstheme="minorHAnsi"/>
          <w:color w:val="000000" w:themeColor="text1"/>
        </w:rPr>
      </w:pPr>
      <w:r w:rsidRPr="002D767F">
        <w:rPr>
          <w:rFonts w:asciiTheme="minorHAnsi" w:hAnsiTheme="minorHAnsi" w:cstheme="minorHAnsi"/>
          <w:color w:val="000000" w:themeColor="text1"/>
        </w:rPr>
        <w:t>Step 1</w:t>
      </w:r>
      <w:r w:rsidR="00DD0E38" w:rsidRPr="002D767F">
        <w:rPr>
          <w:rFonts w:asciiTheme="minorHAnsi" w:hAnsiTheme="minorHAnsi" w:cstheme="minorHAnsi"/>
          <w:color w:val="000000" w:themeColor="text1"/>
        </w:rPr>
        <w:t xml:space="preserve">: </w:t>
      </w:r>
      <w:r w:rsidR="007C7673" w:rsidRPr="002D767F">
        <w:rPr>
          <w:rFonts w:asciiTheme="minorHAnsi" w:hAnsiTheme="minorHAnsi" w:cstheme="minorHAnsi"/>
          <w:color w:val="000000" w:themeColor="text1"/>
        </w:rPr>
        <w:t>Download and s</w:t>
      </w:r>
      <w:r w:rsidR="00DD0E38" w:rsidRPr="002D767F">
        <w:rPr>
          <w:rFonts w:asciiTheme="minorHAnsi" w:hAnsiTheme="minorHAnsi" w:cstheme="minorHAnsi"/>
          <w:color w:val="000000" w:themeColor="text1"/>
        </w:rPr>
        <w:t xml:space="preserve">ave this </w:t>
      </w:r>
      <w:r w:rsidR="00581992">
        <w:rPr>
          <w:rFonts w:asciiTheme="minorHAnsi" w:hAnsiTheme="minorHAnsi" w:cstheme="minorHAnsi"/>
          <w:color w:val="000000" w:themeColor="text1"/>
        </w:rPr>
        <w:t>f</w:t>
      </w:r>
      <w:r w:rsidR="0084052B" w:rsidRPr="002D767F">
        <w:rPr>
          <w:rFonts w:asciiTheme="minorHAnsi" w:hAnsiTheme="minorHAnsi" w:cstheme="minorHAnsi"/>
          <w:color w:val="000000" w:themeColor="text1"/>
        </w:rPr>
        <w:t xml:space="preserve">illable </w:t>
      </w:r>
      <w:r w:rsidR="00CF6098" w:rsidRPr="002D767F">
        <w:rPr>
          <w:rFonts w:asciiTheme="minorHAnsi" w:hAnsiTheme="minorHAnsi" w:cstheme="minorHAnsi"/>
          <w:color w:val="000000" w:themeColor="text1"/>
        </w:rPr>
        <w:t>Guide</w:t>
      </w:r>
      <w:r w:rsidR="003D2B4A" w:rsidRPr="002D767F">
        <w:rPr>
          <w:rFonts w:asciiTheme="minorHAnsi" w:hAnsiTheme="minorHAnsi" w:cstheme="minorHAnsi"/>
          <w:color w:val="000000" w:themeColor="text1"/>
        </w:rPr>
        <w:t xml:space="preserve"> </w:t>
      </w:r>
    </w:p>
    <w:p w14:paraId="13F79E79" w14:textId="6512462F" w:rsidR="00EA2EA8" w:rsidRDefault="000158E6" w:rsidP="00375C5C">
      <w:pPr>
        <w:spacing w:after="0" w:line="259" w:lineRule="auto"/>
      </w:pPr>
      <w:r w:rsidRPr="000F5782">
        <w:rPr>
          <w:b/>
          <w:bCs/>
        </w:rPr>
        <w:t>Note:</w:t>
      </w:r>
      <w:r>
        <w:t xml:space="preserve"> </w:t>
      </w:r>
    </w:p>
    <w:p w14:paraId="44C7B028" w14:textId="77777777" w:rsidR="00581992" w:rsidRDefault="000158E6">
      <w:pPr>
        <w:pStyle w:val="ListParagraph"/>
        <w:numPr>
          <w:ilvl w:val="0"/>
          <w:numId w:val="4"/>
        </w:numPr>
        <w:spacing w:after="0" w:line="259" w:lineRule="auto"/>
      </w:pPr>
      <w:r>
        <w:t xml:space="preserve">If you complete this </w:t>
      </w:r>
      <w:r w:rsidR="00CF6098">
        <w:t xml:space="preserve">Guide </w:t>
      </w:r>
      <w:r>
        <w:t>in your browser, your responses will not be saved.</w:t>
      </w:r>
      <w:r w:rsidR="57B1D89F">
        <w:t xml:space="preserve"> Make sure to work from the version on your computer.</w:t>
      </w:r>
    </w:p>
    <w:p w14:paraId="090B6D7A" w14:textId="136C16B8" w:rsidR="00E11EB0" w:rsidRPr="006417A1" w:rsidRDefault="341E095D" w:rsidP="00E11EB0">
      <w:pPr>
        <w:pStyle w:val="ListParagraph"/>
        <w:numPr>
          <w:ilvl w:val="0"/>
          <w:numId w:val="4"/>
        </w:numPr>
        <w:spacing w:after="0" w:line="259" w:lineRule="auto"/>
        <w:rPr>
          <w:rStyle w:val="Heading2Char"/>
          <w:rFonts w:eastAsia="Calibri" w:cs="Calibri"/>
          <w:b w:val="0"/>
          <w:color w:val="auto"/>
          <w:sz w:val="24"/>
          <w:szCs w:val="24"/>
        </w:rPr>
      </w:pPr>
      <w:r>
        <w:t xml:space="preserve">A fillable PDF version of this Guide is available from the </w:t>
      </w:r>
      <w:hyperlink r:id="rId14">
        <w:r w:rsidRPr="75D74266">
          <w:rPr>
            <w:rStyle w:val="Hyperlink"/>
          </w:rPr>
          <w:t>Guide’s website</w:t>
        </w:r>
      </w:hyperlink>
      <w:r>
        <w:t xml:space="preserve"> </w:t>
      </w:r>
    </w:p>
    <w:p w14:paraId="2266113C" w14:textId="2B4C9239" w:rsidR="00211CBA" w:rsidRPr="00E05458" w:rsidRDefault="007E44CC" w:rsidP="00211CBA">
      <w:pPr>
        <w:pStyle w:val="Heading3"/>
        <w:rPr>
          <w:rFonts w:asciiTheme="minorHAnsi" w:eastAsia="Calibri" w:hAnsiTheme="minorHAnsi" w:cstheme="minorHAnsi"/>
          <w:color w:val="000000" w:themeColor="text1"/>
        </w:rPr>
      </w:pPr>
      <w:r w:rsidRPr="00E05458">
        <w:rPr>
          <w:rFonts w:asciiTheme="minorHAnsi" w:hAnsiTheme="minorHAnsi" w:cstheme="minorHAnsi"/>
          <w:color w:val="000000" w:themeColor="text1"/>
        </w:rPr>
        <w:t xml:space="preserve">Step </w:t>
      </w:r>
      <w:r w:rsidR="00DC616D">
        <w:rPr>
          <w:rFonts w:asciiTheme="minorHAnsi" w:hAnsiTheme="minorHAnsi" w:cstheme="minorHAnsi"/>
          <w:color w:val="000000" w:themeColor="text1"/>
        </w:rPr>
        <w:t>2</w:t>
      </w:r>
      <w:r w:rsidR="00DD0E38" w:rsidRPr="00E05458">
        <w:rPr>
          <w:rFonts w:asciiTheme="minorHAnsi" w:hAnsiTheme="minorHAnsi" w:cstheme="minorHAnsi"/>
          <w:color w:val="000000" w:themeColor="text1"/>
        </w:rPr>
        <w:t xml:space="preserve">: Use the </w:t>
      </w:r>
      <w:r w:rsidR="009D4033">
        <w:rPr>
          <w:rFonts w:asciiTheme="minorHAnsi" w:hAnsiTheme="minorHAnsi" w:cstheme="minorHAnsi"/>
          <w:color w:val="000000" w:themeColor="text1"/>
        </w:rPr>
        <w:t>Guide</w:t>
      </w:r>
      <w:r w:rsidR="00DD0E38" w:rsidRPr="00E05458">
        <w:rPr>
          <w:rFonts w:asciiTheme="minorHAnsi" w:hAnsiTheme="minorHAnsi" w:cstheme="minorHAnsi"/>
          <w:color w:val="000000" w:themeColor="text1"/>
        </w:rPr>
        <w:t xml:space="preserve"> to </w:t>
      </w:r>
      <w:r w:rsidRPr="00E05458">
        <w:rPr>
          <w:rFonts w:asciiTheme="minorHAnsi" w:hAnsiTheme="minorHAnsi" w:cstheme="minorHAnsi"/>
          <w:color w:val="000000" w:themeColor="text1"/>
        </w:rPr>
        <w:t xml:space="preserve">review </w:t>
      </w:r>
      <w:r w:rsidR="02D4B457" w:rsidRPr="00E05458">
        <w:rPr>
          <w:rFonts w:asciiTheme="minorHAnsi" w:hAnsiTheme="minorHAnsi" w:cstheme="minorHAnsi"/>
          <w:color w:val="000000" w:themeColor="text1"/>
        </w:rPr>
        <w:t xml:space="preserve">the </w:t>
      </w:r>
      <w:r w:rsidRPr="00E05458">
        <w:rPr>
          <w:rFonts w:asciiTheme="minorHAnsi" w:hAnsiTheme="minorHAnsi" w:cstheme="minorHAnsi"/>
          <w:color w:val="000000" w:themeColor="text1"/>
        </w:rPr>
        <w:t>accessibility of a course</w:t>
      </w:r>
      <w:r w:rsidR="04F1F99F" w:rsidRPr="00E05458">
        <w:rPr>
          <w:rFonts w:asciiTheme="minorHAnsi" w:hAnsiTheme="minorHAnsi" w:cstheme="minorHAnsi"/>
          <w:color w:val="000000" w:themeColor="text1"/>
        </w:rPr>
        <w:t>,</w:t>
      </w:r>
      <w:r w:rsidR="00D42142" w:rsidRPr="00E05458">
        <w:rPr>
          <w:rFonts w:asciiTheme="minorHAnsi" w:hAnsiTheme="minorHAnsi" w:cstheme="minorHAnsi"/>
          <w:color w:val="000000" w:themeColor="text1"/>
        </w:rPr>
        <w:t xml:space="preserve"> and refer to the Reference Manual as needed</w:t>
      </w:r>
    </w:p>
    <w:p w14:paraId="094029BD" w14:textId="1D10B946" w:rsidR="00DC616D" w:rsidRDefault="00DC616D" w:rsidP="00DC616D">
      <w:pPr>
        <w:pStyle w:val="ListParagraph"/>
        <w:numPr>
          <w:ilvl w:val="0"/>
          <w:numId w:val="2"/>
        </w:numPr>
      </w:pPr>
      <w:r>
        <w:t>In the space provided at the beginning of page 2, enter the name of the course you are reviewing.</w:t>
      </w:r>
    </w:p>
    <w:p w14:paraId="40AFE684" w14:textId="4DDF43FD" w:rsidR="00211CBA" w:rsidRDefault="008A319F" w:rsidP="007E44CC">
      <w:pPr>
        <w:pStyle w:val="ListParagraph"/>
        <w:numPr>
          <w:ilvl w:val="0"/>
          <w:numId w:val="2"/>
        </w:numPr>
        <w:spacing w:line="259" w:lineRule="auto"/>
      </w:pPr>
      <w:r>
        <w:t>Use the checkboxes to identify how a course already meets accessibility requirements</w:t>
      </w:r>
      <w:r w:rsidR="6266284E">
        <w:t xml:space="preserve"> and</w:t>
      </w:r>
      <w:r>
        <w:t xml:space="preserve"> where accessibility gaps </w:t>
      </w:r>
      <w:r w:rsidR="007C7673">
        <w:t>exist</w:t>
      </w:r>
      <w:r>
        <w:t>.</w:t>
      </w:r>
      <w:r w:rsidR="007E44CC">
        <w:t xml:space="preserve"> T</w:t>
      </w:r>
      <w:r w:rsidR="00211CBA">
        <w:t xml:space="preserve">he response options </w:t>
      </w:r>
      <w:r w:rsidR="17A18AA9">
        <w:t>include</w:t>
      </w:r>
      <w:r w:rsidR="007C7673">
        <w:t xml:space="preserve">: </w:t>
      </w:r>
    </w:p>
    <w:p w14:paraId="372B26E0" w14:textId="77777777" w:rsidR="00211CBA" w:rsidRDefault="00211CBA" w:rsidP="007C7673">
      <w:pPr>
        <w:pStyle w:val="ListParagraph"/>
        <w:numPr>
          <w:ilvl w:val="1"/>
          <w:numId w:val="2"/>
        </w:numPr>
        <w:spacing w:line="259" w:lineRule="auto"/>
      </w:pPr>
      <w:r w:rsidRPr="4E4AF701">
        <w:rPr>
          <w:b/>
          <w:bCs/>
        </w:rPr>
        <w:t xml:space="preserve">Yes: </w:t>
      </w:r>
      <w:r w:rsidRPr="4E4AF701">
        <w:t>This criterion is met</w:t>
      </w:r>
    </w:p>
    <w:p w14:paraId="0D7F3FD0" w14:textId="77777777" w:rsidR="00211CBA" w:rsidRDefault="00211CBA" w:rsidP="007C7673">
      <w:pPr>
        <w:pStyle w:val="ListParagraph"/>
        <w:numPr>
          <w:ilvl w:val="1"/>
          <w:numId w:val="2"/>
        </w:numPr>
        <w:spacing w:line="259" w:lineRule="auto"/>
      </w:pPr>
      <w:r w:rsidRPr="4E4AF701">
        <w:rPr>
          <w:b/>
          <w:bCs/>
        </w:rPr>
        <w:t xml:space="preserve">No: </w:t>
      </w:r>
      <w:r w:rsidRPr="4E4AF701">
        <w:t xml:space="preserve">This criterion is not met </w:t>
      </w:r>
    </w:p>
    <w:p w14:paraId="65BFB945" w14:textId="77777777" w:rsidR="00211CBA" w:rsidRDefault="00211CBA" w:rsidP="007C7673">
      <w:pPr>
        <w:pStyle w:val="ListParagraph"/>
        <w:numPr>
          <w:ilvl w:val="1"/>
          <w:numId w:val="2"/>
        </w:numPr>
        <w:spacing w:line="259" w:lineRule="auto"/>
      </w:pPr>
      <w:r w:rsidRPr="4E4AF701">
        <w:rPr>
          <w:b/>
          <w:bCs/>
        </w:rPr>
        <w:t xml:space="preserve">Unsure: </w:t>
      </w:r>
      <w:r w:rsidRPr="4E4AF701">
        <w:t>I’m unsure if this criterion is met</w:t>
      </w:r>
    </w:p>
    <w:p w14:paraId="5CECE384" w14:textId="174C1A77" w:rsidR="00211CBA" w:rsidRDefault="00211CBA" w:rsidP="007C7673">
      <w:pPr>
        <w:pStyle w:val="ListParagraph"/>
        <w:numPr>
          <w:ilvl w:val="1"/>
          <w:numId w:val="2"/>
        </w:numPr>
        <w:spacing w:line="259" w:lineRule="auto"/>
      </w:pPr>
      <w:r w:rsidRPr="05A82E2F">
        <w:rPr>
          <w:b/>
          <w:bCs/>
        </w:rPr>
        <w:t xml:space="preserve">NA: </w:t>
      </w:r>
      <w:r>
        <w:t>Not Applicable to this course</w:t>
      </w:r>
    </w:p>
    <w:p w14:paraId="70F00DEC" w14:textId="31EDAED5" w:rsidR="007C7673" w:rsidRDefault="007C7673" w:rsidP="007C7673">
      <w:pPr>
        <w:pStyle w:val="ListParagraph"/>
        <w:numPr>
          <w:ilvl w:val="0"/>
          <w:numId w:val="13"/>
        </w:numPr>
        <w:spacing w:after="0" w:line="257" w:lineRule="auto"/>
        <w:ind w:right="-20"/>
      </w:pPr>
      <w:r>
        <w:t>If you need clarification on an accessibility criteri</w:t>
      </w:r>
      <w:r w:rsidR="00D42142">
        <w:t>on</w:t>
      </w:r>
      <w:r>
        <w:t>, follow the criteri</w:t>
      </w:r>
      <w:r w:rsidR="00D42142">
        <w:t>on</w:t>
      </w:r>
      <w:r>
        <w:t xml:space="preserve">’s link </w:t>
      </w:r>
      <w:r w:rsidR="00185178">
        <w:t xml:space="preserve">the </w:t>
      </w:r>
      <w:hyperlink r:id="rId15" w:history="1">
        <w:r w:rsidR="00185178" w:rsidRPr="00B9311D">
          <w:rPr>
            <w:rStyle w:val="Hyperlink"/>
          </w:rPr>
          <w:t>Reference Manual</w:t>
        </w:r>
      </w:hyperlink>
      <w:r>
        <w:t xml:space="preserve"> </w:t>
      </w:r>
      <w:r w:rsidR="00DB1801">
        <w:t>t</w:t>
      </w:r>
      <w:r>
        <w:t>o learn more</w:t>
      </w:r>
      <w:r w:rsidR="00D42142">
        <w:t>.</w:t>
      </w:r>
    </w:p>
    <w:p w14:paraId="11FBA64B" w14:textId="37927A2B" w:rsidR="00D42142" w:rsidRPr="007C7673" w:rsidRDefault="007C7673" w:rsidP="006417A1">
      <w:pPr>
        <w:pStyle w:val="ListParagraph"/>
        <w:numPr>
          <w:ilvl w:val="0"/>
          <w:numId w:val="13"/>
        </w:numPr>
        <w:spacing w:after="0" w:line="257" w:lineRule="auto"/>
        <w:ind w:right="-20"/>
      </w:pPr>
      <w:r>
        <w:t xml:space="preserve">If you responded 'no' or 'unsure' to any criteria, refer to the </w:t>
      </w:r>
      <w:hyperlink r:id="rId16" w:history="1">
        <w:r w:rsidRPr="00B9311D">
          <w:rPr>
            <w:rStyle w:val="Hyperlink"/>
          </w:rPr>
          <w:t>Reference Manual</w:t>
        </w:r>
      </w:hyperlink>
      <w:r>
        <w:t xml:space="preserve"> to learn </w:t>
      </w:r>
      <w:r w:rsidR="00D42142">
        <w:t>how to meet those criteria.</w:t>
      </w:r>
    </w:p>
    <w:p w14:paraId="3C221DE8" w14:textId="0F6C134A" w:rsidR="00C660AC" w:rsidRDefault="00D42142" w:rsidP="006417A1">
      <w:pPr>
        <w:pStyle w:val="Heading3"/>
        <w:rPr>
          <w:rFonts w:asciiTheme="minorHAnsi" w:hAnsiTheme="minorHAnsi" w:cstheme="minorHAnsi"/>
          <w:color w:val="000000" w:themeColor="text1"/>
        </w:rPr>
      </w:pPr>
      <w:r w:rsidRPr="00E05458">
        <w:rPr>
          <w:rFonts w:asciiTheme="minorHAnsi" w:hAnsiTheme="minorHAnsi" w:cstheme="minorHAnsi"/>
          <w:color w:val="000000" w:themeColor="text1"/>
        </w:rPr>
        <w:t xml:space="preserve">Step </w:t>
      </w:r>
      <w:r w:rsidR="00DC616D">
        <w:rPr>
          <w:rFonts w:asciiTheme="minorHAnsi" w:hAnsiTheme="minorHAnsi" w:cstheme="minorHAnsi"/>
          <w:color w:val="000000" w:themeColor="text1"/>
        </w:rPr>
        <w:t>3</w:t>
      </w:r>
      <w:r w:rsidRPr="00E05458">
        <w:rPr>
          <w:rFonts w:asciiTheme="minorHAnsi" w:hAnsiTheme="minorHAnsi" w:cstheme="minorHAnsi"/>
          <w:color w:val="000000" w:themeColor="text1"/>
        </w:rPr>
        <w:t xml:space="preserve">: Save your </w:t>
      </w:r>
      <w:r w:rsidR="24C0A109" w:rsidRPr="00E05458">
        <w:rPr>
          <w:rFonts w:asciiTheme="minorHAnsi" w:hAnsiTheme="minorHAnsi" w:cstheme="minorHAnsi"/>
          <w:color w:val="000000" w:themeColor="text1"/>
        </w:rPr>
        <w:t xml:space="preserve">responses </w:t>
      </w:r>
    </w:p>
    <w:p w14:paraId="1274E1FA" w14:textId="2DE485F7" w:rsidR="000158E6" w:rsidRPr="00E05458" w:rsidRDefault="000158E6" w:rsidP="00D00A35">
      <w:pPr>
        <w:pStyle w:val="Heading2"/>
      </w:pPr>
      <w:r w:rsidRPr="00D00A35">
        <w:t>Table</w:t>
      </w:r>
      <w:r w:rsidRPr="00E05458">
        <w:t xml:space="preserve"> of Contents</w:t>
      </w:r>
    </w:p>
    <w:p w14:paraId="7C0B5F03" w14:textId="77E4E4EC" w:rsidR="000158E6" w:rsidRDefault="000158E6" w:rsidP="5F219D5A">
      <w:pPr>
        <w:pStyle w:val="paragraph"/>
        <w:numPr>
          <w:ilvl w:val="0"/>
          <w:numId w:val="9"/>
        </w:numPr>
        <w:spacing w:before="0" w:beforeAutospacing="0"/>
        <w:textAlignment w:val="baseline"/>
        <w:rPr>
          <w:rFonts w:ascii="Calibri" w:hAnsi="Calibri" w:cs="Calibri"/>
        </w:rPr>
      </w:pPr>
      <w:hyperlink w:anchor="_Section_1:_Course" w:history="1">
        <w:r w:rsidRPr="001126F2">
          <w:rPr>
            <w:rStyle w:val="Hyperlink"/>
            <w:rFonts w:ascii="Calibri" w:eastAsiaTheme="majorEastAsia" w:hAnsi="Calibri" w:cs="Calibri"/>
          </w:rPr>
          <w:t>Section 1: Course Outline</w:t>
        </w:r>
      </w:hyperlink>
    </w:p>
    <w:p w14:paraId="5B48E6B5" w14:textId="3733C068" w:rsidR="000158E6" w:rsidRDefault="000158E6" w:rsidP="00DD0E38">
      <w:pPr>
        <w:pStyle w:val="paragraph"/>
        <w:numPr>
          <w:ilvl w:val="0"/>
          <w:numId w:val="9"/>
        </w:numPr>
        <w:spacing w:before="0" w:beforeAutospacing="0"/>
        <w:textAlignment w:val="baseline"/>
        <w:rPr>
          <w:rFonts w:ascii="Calibri" w:hAnsi="Calibri" w:cs="Calibri"/>
        </w:rPr>
      </w:pPr>
      <w:hyperlink w:anchor="_Section_2:_Course" w:history="1">
        <w:r w:rsidRPr="001126F2">
          <w:rPr>
            <w:rStyle w:val="Hyperlink"/>
            <w:rFonts w:ascii="Calibri" w:eastAsiaTheme="majorEastAsia" w:hAnsi="Calibri" w:cs="Calibri"/>
          </w:rPr>
          <w:t>Section 2: Course Organization and Navigation</w:t>
        </w:r>
      </w:hyperlink>
      <w:r>
        <w:rPr>
          <w:rStyle w:val="eop"/>
          <w:rFonts w:ascii="Calibri" w:eastAsiaTheme="majorEastAsia" w:hAnsi="Calibri" w:cs="Calibri"/>
        </w:rPr>
        <w:t> </w:t>
      </w:r>
    </w:p>
    <w:p w14:paraId="16C787E5" w14:textId="006FB7BB" w:rsidR="000158E6" w:rsidRDefault="000158E6" w:rsidP="00DD0E38">
      <w:pPr>
        <w:pStyle w:val="paragraph"/>
        <w:numPr>
          <w:ilvl w:val="0"/>
          <w:numId w:val="9"/>
        </w:numPr>
        <w:spacing w:before="0" w:beforeAutospacing="0"/>
        <w:textAlignment w:val="baseline"/>
        <w:rPr>
          <w:rFonts w:ascii="Calibri" w:hAnsi="Calibri" w:cs="Calibri"/>
        </w:rPr>
      </w:pPr>
      <w:hyperlink w:anchor="_Section_3:_Course" w:history="1">
        <w:r w:rsidRPr="001126F2">
          <w:rPr>
            <w:rStyle w:val="Hyperlink"/>
            <w:rFonts w:ascii="Calibri" w:eastAsiaTheme="majorEastAsia" w:hAnsi="Calibri" w:cs="Calibri"/>
          </w:rPr>
          <w:t>Section 3: Course Material</w:t>
        </w:r>
        <w:r w:rsidR="00F3266E" w:rsidRPr="001126F2">
          <w:rPr>
            <w:rStyle w:val="Hyperlink"/>
            <w:rFonts w:ascii="Calibri" w:eastAsiaTheme="majorEastAsia" w:hAnsi="Calibri" w:cs="Calibri"/>
          </w:rPr>
          <w:t>s</w:t>
        </w:r>
      </w:hyperlink>
      <w:r>
        <w:rPr>
          <w:rStyle w:val="eop"/>
          <w:rFonts w:ascii="Calibri" w:eastAsiaTheme="majorEastAsia" w:hAnsi="Calibri" w:cs="Calibri"/>
        </w:rPr>
        <w:t> </w:t>
      </w:r>
    </w:p>
    <w:p w14:paraId="3687DFDC" w14:textId="5A6D9D27" w:rsidR="00C660AC" w:rsidRDefault="000158E6" w:rsidP="00C660AC">
      <w:pPr>
        <w:pStyle w:val="paragraph"/>
        <w:numPr>
          <w:ilvl w:val="0"/>
          <w:numId w:val="9"/>
        </w:numPr>
        <w:spacing w:before="0" w:beforeAutospacing="0"/>
        <w:textAlignment w:val="baseline"/>
        <w:rPr>
          <w:rStyle w:val="normaltextrun"/>
          <w:rFonts w:ascii="Calibri" w:hAnsi="Calibri" w:cs="Calibri"/>
        </w:rPr>
      </w:pPr>
      <w:hyperlink w:anchor="_Section_4:_Communication" w:history="1">
        <w:r w:rsidRPr="001126F2">
          <w:rPr>
            <w:rStyle w:val="Hyperlink"/>
            <w:rFonts w:ascii="Calibri" w:eastAsiaTheme="majorEastAsia" w:hAnsi="Calibri" w:cs="Calibri"/>
          </w:rPr>
          <w:t>Section 4: Communication Barriers</w:t>
        </w:r>
      </w:hyperlink>
    </w:p>
    <w:p w14:paraId="01821703" w14:textId="77777777" w:rsidR="00A00FC7" w:rsidRPr="00A00FC7" w:rsidRDefault="00274440" w:rsidP="00C660AC">
      <w:pPr>
        <w:pStyle w:val="paragraph"/>
        <w:numPr>
          <w:ilvl w:val="0"/>
          <w:numId w:val="9"/>
        </w:numPr>
        <w:spacing w:before="0" w:beforeAutospacing="0"/>
        <w:textAlignment w:val="baseline"/>
        <w:rPr>
          <w:rFonts w:ascii="Calibri" w:hAnsi="Calibri" w:cs="Calibri"/>
        </w:rPr>
      </w:pPr>
      <w:hyperlink w:anchor="_Section_5:_Physical" w:history="1">
        <w:r w:rsidRPr="001126F2">
          <w:rPr>
            <w:rStyle w:val="Hyperlink"/>
            <w:rFonts w:ascii="Calibri" w:eastAsiaTheme="majorEastAsia" w:hAnsi="Calibri" w:cs="Calibri"/>
          </w:rPr>
          <w:t>Section 5: Physical Learning Spaces</w:t>
        </w:r>
      </w:hyperlink>
      <w:r w:rsidR="00122AAC">
        <w:t xml:space="preserve"> </w:t>
      </w:r>
    </w:p>
    <w:p w14:paraId="5FB57DDB" w14:textId="278F6FF8" w:rsidR="00A00FC7" w:rsidRDefault="00A00FC7" w:rsidP="002570D9">
      <w:pPr>
        <w:pStyle w:val="Heading2"/>
        <w:rPr>
          <w:rFonts w:eastAsia="Times New Roman" w:cs="Times New Roman"/>
        </w:rPr>
      </w:pPr>
      <w:r w:rsidRPr="002570D9">
        <w:t>Funding</w:t>
      </w:r>
    </w:p>
    <w:p w14:paraId="4BD6C061" w14:textId="44C74759" w:rsidR="00D42142" w:rsidRPr="002570D9" w:rsidRDefault="002570D9" w:rsidP="00A00FC7">
      <w:pPr>
        <w:pStyle w:val="NormalWeb"/>
        <w:shd w:val="clear" w:color="auto" w:fill="FFFFFF"/>
        <w:spacing w:before="0" w:beforeAutospacing="0" w:after="150" w:afterAutospacing="0"/>
        <w:rPr>
          <w:rFonts w:ascii="Calibri" w:hAnsi="Calibri" w:cs="Calibri"/>
          <w:sz w:val="20"/>
          <w:szCs w:val="20"/>
        </w:rPr>
      </w:pPr>
      <w:r w:rsidRPr="002570D9">
        <w:rPr>
          <w:rFonts w:asciiTheme="minorHAnsi" w:hAnsiTheme="minorHAnsi" w:cstheme="minorHAnsi"/>
          <w:noProof/>
          <w:color w:val="333333"/>
          <w:sz w:val="20"/>
          <w:szCs w:val="20"/>
        </w:rPr>
        <w:drawing>
          <wp:anchor distT="0" distB="0" distL="114300" distR="114300" simplePos="0" relativeHeight="251665408" behindDoc="0" locked="0" layoutInCell="1" allowOverlap="1" wp14:anchorId="4ADAE8DA" wp14:editId="40141EC7">
            <wp:simplePos x="0" y="0"/>
            <wp:positionH relativeFrom="margin">
              <wp:posOffset>4152900</wp:posOffset>
            </wp:positionH>
            <wp:positionV relativeFrom="paragraph">
              <wp:posOffset>83185</wp:posOffset>
            </wp:positionV>
            <wp:extent cx="2277745" cy="466725"/>
            <wp:effectExtent l="0" t="0" r="0" b="0"/>
            <wp:wrapSquare wrapText="bothSides"/>
            <wp:docPr id="585044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7745" cy="466725"/>
                    </a:xfrm>
                    <a:prstGeom prst="rect">
                      <a:avLst/>
                    </a:prstGeom>
                    <a:noFill/>
                    <a:ln>
                      <a:noFill/>
                    </a:ln>
                  </pic:spPr>
                </pic:pic>
              </a:graphicData>
            </a:graphic>
          </wp:anchor>
        </w:drawing>
      </w:r>
      <w:r w:rsidR="00830573" w:rsidRPr="002570D9">
        <w:rPr>
          <w:rFonts w:asciiTheme="minorHAnsi" w:hAnsiTheme="minorHAnsi" w:cstheme="minorHAnsi"/>
          <w:color w:val="333333"/>
          <w:sz w:val="20"/>
          <w:szCs w:val="20"/>
        </w:rPr>
        <w:t xml:space="preserve">The </w:t>
      </w:r>
      <w:r w:rsidR="00830573" w:rsidRPr="002570D9">
        <w:rPr>
          <w:rFonts w:asciiTheme="minorHAnsi" w:hAnsiTheme="minorHAnsi" w:cstheme="minorHAnsi"/>
          <w:i/>
          <w:iCs/>
          <w:color w:val="333333"/>
          <w:sz w:val="20"/>
          <w:szCs w:val="20"/>
        </w:rPr>
        <w:t>Postsecondary Course Accessibility Guide</w:t>
      </w:r>
      <w:r w:rsidR="00830573" w:rsidRPr="002570D9">
        <w:rPr>
          <w:rFonts w:asciiTheme="minorHAnsi" w:hAnsiTheme="minorHAnsi" w:cstheme="minorHAnsi"/>
          <w:color w:val="333333"/>
          <w:sz w:val="20"/>
          <w:szCs w:val="20"/>
        </w:rPr>
        <w:t xml:space="preserve"> was developed into a peer-reviewed online resource with funding from </w:t>
      </w:r>
      <w:proofErr w:type="spellStart"/>
      <w:r w:rsidR="00830573" w:rsidRPr="002570D9">
        <w:rPr>
          <w:rFonts w:asciiTheme="minorHAnsi" w:hAnsiTheme="minorHAnsi" w:cstheme="minorHAnsi"/>
          <w:color w:val="333333"/>
          <w:sz w:val="20"/>
          <w:szCs w:val="20"/>
        </w:rPr>
        <w:t>eCampusOntario</w:t>
      </w:r>
      <w:proofErr w:type="spellEnd"/>
      <w:r w:rsidR="00830573" w:rsidRPr="002570D9">
        <w:rPr>
          <w:rFonts w:asciiTheme="minorHAnsi" w:hAnsiTheme="minorHAnsi" w:cstheme="minorHAnsi"/>
          <w:color w:val="333333"/>
          <w:sz w:val="20"/>
          <w:szCs w:val="20"/>
        </w:rPr>
        <w:t xml:space="preserve"> and the Government of Ontario. The views expressed in this publication are the views of the author(s) and do not necessarily reflect those of the Government of Ontario or the Ontario Online Learning Consortium.</w:t>
      </w:r>
      <w:r w:rsidR="00D42142" w:rsidRPr="002570D9">
        <w:rPr>
          <w:sz w:val="20"/>
          <w:szCs w:val="20"/>
        </w:rPr>
        <w:br w:type="page"/>
      </w:r>
    </w:p>
    <w:p w14:paraId="0BBF9418" w14:textId="765483C5" w:rsidR="0CD24562" w:rsidRPr="000A7BDA" w:rsidRDefault="0CD24562" w:rsidP="0097468F">
      <w:pPr>
        <w:pStyle w:val="Heading1"/>
        <w:rPr>
          <w:sz w:val="36"/>
          <w:szCs w:val="36"/>
          <w:u w:val="thick"/>
        </w:rPr>
      </w:pPr>
      <w:r w:rsidRPr="000A7BDA">
        <w:rPr>
          <w:sz w:val="36"/>
          <w:szCs w:val="36"/>
        </w:rPr>
        <w:lastRenderedPageBreak/>
        <w:t xml:space="preserve">Postsecondary Course </w:t>
      </w:r>
      <w:r w:rsidR="729A7FF9" w:rsidRPr="000A7BDA">
        <w:rPr>
          <w:sz w:val="36"/>
          <w:szCs w:val="36"/>
        </w:rPr>
        <w:t xml:space="preserve">Accessibility </w:t>
      </w:r>
      <w:r w:rsidR="00DC562F" w:rsidRPr="000A7BDA">
        <w:rPr>
          <w:sz w:val="36"/>
          <w:szCs w:val="36"/>
        </w:rPr>
        <w:t>Guide</w:t>
      </w:r>
      <w:r w:rsidR="6EF62E55" w:rsidRPr="000A7BDA">
        <w:rPr>
          <w:sz w:val="36"/>
          <w:szCs w:val="36"/>
        </w:rPr>
        <w:t xml:space="preserve"> f</w:t>
      </w:r>
      <w:r w:rsidR="729A7FF9" w:rsidRPr="000A7BDA">
        <w:rPr>
          <w:sz w:val="36"/>
          <w:szCs w:val="36"/>
        </w:rPr>
        <w:t xml:space="preserve">or </w:t>
      </w:r>
      <w:r w:rsidR="000158E6" w:rsidRPr="000A7BDA">
        <w:rPr>
          <w:sz w:val="36"/>
          <w:szCs w:val="36"/>
        </w:rPr>
        <w:t>____</w:t>
      </w:r>
      <w:r w:rsidR="00293EAD" w:rsidRPr="000A7BDA">
        <w:rPr>
          <w:sz w:val="36"/>
          <w:szCs w:val="36"/>
        </w:rPr>
        <w:t>______</w:t>
      </w:r>
      <w:r w:rsidR="000158E6" w:rsidRPr="000A7BDA">
        <w:rPr>
          <w:sz w:val="36"/>
          <w:szCs w:val="36"/>
        </w:rPr>
        <w:t>_</w:t>
      </w:r>
      <w:r w:rsidR="00E20199" w:rsidRPr="000A7BDA">
        <w:rPr>
          <w:sz w:val="36"/>
          <w:szCs w:val="36"/>
        </w:rPr>
        <w:t>__</w:t>
      </w:r>
      <w:r w:rsidR="00A30738" w:rsidRPr="000A7BDA">
        <w:rPr>
          <w:sz w:val="36"/>
          <w:szCs w:val="36"/>
          <w:u w:val="thick"/>
        </w:rPr>
        <w:t xml:space="preserve">            </w:t>
      </w:r>
    </w:p>
    <w:p w14:paraId="7A95EB1A" w14:textId="6FE7DA16" w:rsidR="00C97AEB" w:rsidRPr="00E36216" w:rsidRDefault="4D9E7111" w:rsidP="00D00A35">
      <w:pPr>
        <w:pStyle w:val="Heading2"/>
      </w:pPr>
      <w:bookmarkStart w:id="0" w:name="_Section_1:_Course"/>
      <w:bookmarkEnd w:id="0"/>
      <w:r w:rsidRPr="00E36216">
        <w:t xml:space="preserve">Section 1: </w:t>
      </w:r>
      <w:r w:rsidR="24142669" w:rsidRPr="00E36216">
        <w:t>Course Outline</w:t>
      </w:r>
    </w:p>
    <w:p w14:paraId="7C22D80A" w14:textId="2979F32B" w:rsidR="00985EC5" w:rsidRPr="00FE2B1F" w:rsidRDefault="1B123867" w:rsidP="4FB5643E">
      <w:pPr>
        <w:spacing w:line="259" w:lineRule="auto"/>
      </w:pPr>
      <w:r>
        <w:t>Section 1 criteria are for the individual(s) who create course outline</w:t>
      </w:r>
      <w:r w:rsidR="1A4C32F6">
        <w:t>s</w:t>
      </w:r>
      <w:r>
        <w:t>, learning plan</w:t>
      </w:r>
      <w:r w:rsidR="6625AD35">
        <w:t>s</w:t>
      </w:r>
      <w:r>
        <w:t>, or syllab</w:t>
      </w:r>
      <w:r w:rsidR="00101680">
        <w:t>i</w:t>
      </w:r>
      <w:r>
        <w:t xml:space="preserve">. </w:t>
      </w:r>
      <w:r w:rsidR="6B162835">
        <w:t xml:space="preserve">To learn more about the </w:t>
      </w:r>
      <w:r w:rsidR="00DC562F">
        <w:t>criteria,</w:t>
      </w:r>
      <w:r w:rsidR="151BDF38">
        <w:t xml:space="preserve"> follow the links to the Reference Manual</w:t>
      </w:r>
      <w:r w:rsidR="007E44CC">
        <w:t>.</w:t>
      </w:r>
    </w:p>
    <w:p w14:paraId="23F748E4" w14:textId="5AD03B97" w:rsidR="004A4DA5" w:rsidRPr="007849A5" w:rsidRDefault="004A4DA5" w:rsidP="00562321">
      <w:pPr>
        <w:pStyle w:val="H3sectionstyle"/>
      </w:pPr>
      <w:r w:rsidRPr="007849A5">
        <w:t>Instruction and Assessment Formats Used in the Course</w:t>
      </w:r>
    </w:p>
    <w:tbl>
      <w:tblPr>
        <w:tblStyle w:val="TableGrid"/>
        <w:tblW w:w="944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Caption w:val="Accessibility criteria for course outline"/>
      </w:tblPr>
      <w:tblGrid>
        <w:gridCol w:w="6562"/>
        <w:gridCol w:w="630"/>
        <w:gridCol w:w="630"/>
        <w:gridCol w:w="990"/>
        <w:gridCol w:w="630"/>
      </w:tblGrid>
      <w:tr w:rsidR="00C97AEB" w14:paraId="65C26794" w14:textId="77777777" w:rsidTr="6BA01531">
        <w:trPr>
          <w:trHeight w:val="300"/>
          <w:tblHeader/>
        </w:trPr>
        <w:tc>
          <w:tcPr>
            <w:tcW w:w="6562" w:type="dxa"/>
            <w:tcMar>
              <w:left w:w="105" w:type="dxa"/>
              <w:right w:w="105" w:type="dxa"/>
            </w:tcMar>
          </w:tcPr>
          <w:p w14:paraId="19273D3A" w14:textId="2423F098" w:rsidR="00C97AEB" w:rsidRPr="00212B81" w:rsidRDefault="00030588" w:rsidP="00212B81">
            <w:pPr>
              <w:rPr>
                <w:b/>
                <w:bCs/>
              </w:rPr>
            </w:pPr>
            <w:r w:rsidRPr="00212B81">
              <w:rPr>
                <w:b/>
                <w:bCs/>
              </w:rPr>
              <w:t xml:space="preserve">Accessibility </w:t>
            </w:r>
            <w:r w:rsidR="00C97AEB" w:rsidRPr="00212B81">
              <w:rPr>
                <w:b/>
                <w:bCs/>
              </w:rPr>
              <w:t>Criteria</w:t>
            </w:r>
          </w:p>
        </w:tc>
        <w:tc>
          <w:tcPr>
            <w:tcW w:w="630" w:type="dxa"/>
            <w:tcMar>
              <w:left w:w="105" w:type="dxa"/>
              <w:right w:w="105" w:type="dxa"/>
            </w:tcMar>
          </w:tcPr>
          <w:p w14:paraId="11649C16" w14:textId="77777777" w:rsidR="00C97AEB" w:rsidRPr="00212B81" w:rsidRDefault="00C97AEB" w:rsidP="00212B81">
            <w:pPr>
              <w:rPr>
                <w:b/>
                <w:bCs/>
              </w:rPr>
            </w:pPr>
            <w:r w:rsidRPr="00212B81">
              <w:rPr>
                <w:b/>
                <w:bCs/>
              </w:rPr>
              <w:t>Yes</w:t>
            </w:r>
          </w:p>
        </w:tc>
        <w:tc>
          <w:tcPr>
            <w:tcW w:w="630" w:type="dxa"/>
            <w:tcMar>
              <w:left w:w="105" w:type="dxa"/>
              <w:right w:w="105" w:type="dxa"/>
            </w:tcMar>
          </w:tcPr>
          <w:p w14:paraId="5BC4AC71" w14:textId="77777777" w:rsidR="00C97AEB" w:rsidRPr="00212B81" w:rsidRDefault="00C97AEB" w:rsidP="00212B81">
            <w:pPr>
              <w:rPr>
                <w:b/>
                <w:bCs/>
              </w:rPr>
            </w:pPr>
            <w:r w:rsidRPr="00212B81">
              <w:rPr>
                <w:b/>
                <w:bCs/>
              </w:rPr>
              <w:t>No</w:t>
            </w:r>
          </w:p>
        </w:tc>
        <w:tc>
          <w:tcPr>
            <w:tcW w:w="990" w:type="dxa"/>
            <w:tcMar>
              <w:left w:w="105" w:type="dxa"/>
              <w:right w:w="105" w:type="dxa"/>
            </w:tcMar>
          </w:tcPr>
          <w:p w14:paraId="23184A96" w14:textId="77777777" w:rsidR="00C97AEB" w:rsidRPr="00212B81" w:rsidRDefault="00C97AEB" w:rsidP="00212B81">
            <w:pPr>
              <w:rPr>
                <w:b/>
                <w:bCs/>
              </w:rPr>
            </w:pPr>
            <w:r w:rsidRPr="00212B81">
              <w:rPr>
                <w:b/>
                <w:bCs/>
              </w:rPr>
              <w:t>Unsure</w:t>
            </w:r>
          </w:p>
        </w:tc>
        <w:tc>
          <w:tcPr>
            <w:tcW w:w="630" w:type="dxa"/>
            <w:tcMar>
              <w:left w:w="105" w:type="dxa"/>
              <w:right w:w="105" w:type="dxa"/>
            </w:tcMar>
          </w:tcPr>
          <w:p w14:paraId="75F226AB" w14:textId="77777777" w:rsidR="00C97AEB" w:rsidRPr="00212B81" w:rsidRDefault="00C97AEB" w:rsidP="00212B81">
            <w:pPr>
              <w:rPr>
                <w:b/>
                <w:bCs/>
              </w:rPr>
            </w:pPr>
            <w:r w:rsidRPr="00212B81">
              <w:rPr>
                <w:b/>
                <w:bCs/>
              </w:rPr>
              <w:t>NA</w:t>
            </w:r>
          </w:p>
        </w:tc>
      </w:tr>
      <w:tr w:rsidR="00C97AEB" w14:paraId="7BF35D3E" w14:textId="77777777" w:rsidTr="00C8756B">
        <w:trPr>
          <w:trHeight w:val="300"/>
        </w:trPr>
        <w:tc>
          <w:tcPr>
            <w:tcW w:w="6562" w:type="dxa"/>
            <w:tcMar>
              <w:left w:w="105" w:type="dxa"/>
              <w:right w:w="105" w:type="dxa"/>
            </w:tcMar>
          </w:tcPr>
          <w:p w14:paraId="5D5ECA10" w14:textId="373F94A0" w:rsidR="0066311F" w:rsidRDefault="6F34401C" w:rsidP="00F27538">
            <w:pPr>
              <w:pStyle w:val="ListParagraph"/>
              <w:numPr>
                <w:ilvl w:val="1"/>
                <w:numId w:val="11"/>
              </w:numPr>
            </w:pPr>
            <w:r>
              <w:t xml:space="preserve">Does the course outline </w:t>
            </w:r>
            <w:r w:rsidRPr="6BA01531">
              <w:rPr>
                <w:b/>
                <w:bCs/>
              </w:rPr>
              <w:t xml:space="preserve">identify the formats </w:t>
            </w:r>
            <w:r w:rsidR="18F1D440" w:rsidRPr="00D411D3">
              <w:t>that will be</w:t>
            </w:r>
            <w:r w:rsidR="18F1D440" w:rsidRPr="6BA01531">
              <w:rPr>
                <w:b/>
                <w:bCs/>
              </w:rPr>
              <w:t xml:space="preserve"> used for</w:t>
            </w:r>
            <w:r w:rsidRPr="6BA01531">
              <w:rPr>
                <w:b/>
                <w:bCs/>
              </w:rPr>
              <w:t xml:space="preserve"> instruction </w:t>
            </w:r>
            <w:r>
              <w:t>(e.g., in-person lectures, group discussions, etc.)</w:t>
            </w:r>
            <w:r w:rsidR="00731906">
              <w:t>?</w:t>
            </w:r>
          </w:p>
          <w:p w14:paraId="1C094B6B" w14:textId="774AEA9A" w:rsidR="4E4AF701" w:rsidRDefault="2E91FE7C" w:rsidP="00CF6098">
            <w:r w:rsidRPr="005E2FE5">
              <w:t>See Reference</w:t>
            </w:r>
            <w:r w:rsidR="003C05D7" w:rsidRPr="005E2FE5">
              <w:t xml:space="preserve"> </w:t>
            </w:r>
            <w:r w:rsidR="00CF6098" w:rsidRPr="005E2FE5">
              <w:t>Manual</w:t>
            </w:r>
            <w:r w:rsidR="00233ACB" w:rsidRPr="005E2FE5">
              <w:t xml:space="preserve">: </w:t>
            </w:r>
            <w:hyperlink r:id="rId18" w:anchor="criteria1_1">
              <w:r w:rsidR="00233ACB" w:rsidRPr="366AD48B">
                <w:rPr>
                  <w:rStyle w:val="Hyperlink"/>
                </w:rPr>
                <w:t>Criteria 1.</w:t>
              </w:r>
              <w:r w:rsidR="00790663">
                <w:rPr>
                  <w:rStyle w:val="Hyperlink"/>
                </w:rPr>
                <w:t>1</w:t>
              </w:r>
            </w:hyperlink>
            <w:r w:rsidR="00233ACB">
              <w:rPr>
                <w:rStyle w:val="Hyperlink"/>
              </w:rPr>
              <w:t xml:space="preserve"> </w:t>
            </w:r>
          </w:p>
        </w:tc>
        <w:tc>
          <w:tcPr>
            <w:tcW w:w="630" w:type="dxa"/>
            <w:tcMar>
              <w:left w:w="105" w:type="dxa"/>
              <w:right w:w="105" w:type="dxa"/>
            </w:tcMar>
            <w:vAlign w:val="center"/>
          </w:tcPr>
          <w:p w14:paraId="711F18C0" w14:textId="46812E83" w:rsidR="00C97AEB" w:rsidRPr="00C8756B" w:rsidRDefault="00C8756B" w:rsidP="00C8756B">
            <w:pPr>
              <w:jc w:val="center"/>
              <w:rPr>
                <w:rFonts w:ascii="Apple Color Emoji" w:hAnsi="Apple Color Emoji"/>
              </w:rPr>
            </w:pPr>
            <w:r>
              <w:rPr>
                <w:rFonts w:ascii="Apple Color Emoji" w:hAnsi="Apple Color Emoji"/>
              </w:rPr>
              <w:t>✔</w:t>
            </w:r>
          </w:p>
        </w:tc>
        <w:tc>
          <w:tcPr>
            <w:tcW w:w="630" w:type="dxa"/>
            <w:tcMar>
              <w:left w:w="105" w:type="dxa"/>
              <w:right w:w="105" w:type="dxa"/>
            </w:tcMar>
          </w:tcPr>
          <w:p w14:paraId="510572DD" w14:textId="77777777" w:rsidR="00C97AEB" w:rsidRDefault="00C97AEB" w:rsidP="00212B81"/>
        </w:tc>
        <w:tc>
          <w:tcPr>
            <w:tcW w:w="990" w:type="dxa"/>
            <w:tcMar>
              <w:left w:w="105" w:type="dxa"/>
              <w:right w:w="105" w:type="dxa"/>
            </w:tcMar>
          </w:tcPr>
          <w:p w14:paraId="59145E87" w14:textId="77777777" w:rsidR="00C97AEB" w:rsidRDefault="00C97AEB" w:rsidP="00212B81"/>
        </w:tc>
        <w:tc>
          <w:tcPr>
            <w:tcW w:w="630" w:type="dxa"/>
            <w:tcMar>
              <w:left w:w="105" w:type="dxa"/>
              <w:right w:w="105" w:type="dxa"/>
            </w:tcMar>
          </w:tcPr>
          <w:p w14:paraId="7D7B3D80" w14:textId="77777777" w:rsidR="00C97AEB" w:rsidRDefault="00C97AEB" w:rsidP="00212B81"/>
        </w:tc>
      </w:tr>
      <w:tr w:rsidR="00C8756B" w14:paraId="3AD21705" w14:textId="77777777" w:rsidTr="00BF57B6">
        <w:trPr>
          <w:trHeight w:val="300"/>
        </w:trPr>
        <w:tc>
          <w:tcPr>
            <w:tcW w:w="6562" w:type="dxa"/>
            <w:tcMar>
              <w:left w:w="105" w:type="dxa"/>
              <w:right w:w="105" w:type="dxa"/>
            </w:tcMar>
          </w:tcPr>
          <w:p w14:paraId="6F267AEF" w14:textId="7337E850" w:rsidR="00C8756B" w:rsidRDefault="00C8756B" w:rsidP="00C8756B">
            <w:pPr>
              <w:pStyle w:val="ListParagraph"/>
              <w:numPr>
                <w:ilvl w:val="1"/>
                <w:numId w:val="11"/>
              </w:numPr>
            </w:pPr>
            <w:r>
              <w:t xml:space="preserve">Does the course outline </w:t>
            </w:r>
            <w:r w:rsidRPr="1D12D0CE">
              <w:rPr>
                <w:b/>
                <w:bCs/>
              </w:rPr>
              <w:t xml:space="preserve">identify the formats of assessments and learning activities </w:t>
            </w:r>
            <w:r>
              <w:t>(e.g.</w:t>
            </w:r>
            <w:proofErr w:type="gramStart"/>
            <w:r>
              <w:t>,  in</w:t>
            </w:r>
            <w:proofErr w:type="gramEnd"/>
            <w:r>
              <w:t xml:space="preserve">-person tests, group projects, presentations, etc.)? </w:t>
            </w:r>
          </w:p>
          <w:p w14:paraId="6A573131" w14:textId="73D0D37E" w:rsidR="00C8756B" w:rsidRDefault="00C8756B" w:rsidP="00C8756B">
            <w:r w:rsidRPr="005E2FE5">
              <w:t xml:space="preserve">See Reference Manual: </w:t>
            </w:r>
            <w:hyperlink r:id="rId19" w:anchor="criteria1_2">
              <w:r w:rsidRPr="366AD48B">
                <w:rPr>
                  <w:rStyle w:val="Hyperlink"/>
                </w:rPr>
                <w:t>Criteria 1.</w:t>
              </w:r>
              <w:r>
                <w:rPr>
                  <w:rStyle w:val="Hyperlink"/>
                </w:rPr>
                <w:t>2</w:t>
              </w:r>
            </w:hyperlink>
          </w:p>
        </w:tc>
        <w:tc>
          <w:tcPr>
            <w:tcW w:w="630" w:type="dxa"/>
            <w:tcMar>
              <w:left w:w="105" w:type="dxa"/>
              <w:right w:w="105" w:type="dxa"/>
            </w:tcMar>
            <w:vAlign w:val="center"/>
          </w:tcPr>
          <w:p w14:paraId="311392FF" w14:textId="3C6FF081" w:rsidR="00C8756B" w:rsidRDefault="00C8756B" w:rsidP="00C8756B">
            <w:pPr>
              <w:jc w:val="center"/>
            </w:pPr>
            <w:r>
              <w:rPr>
                <w:rFonts w:ascii="Apple Color Emoji" w:hAnsi="Apple Color Emoji"/>
              </w:rPr>
              <w:t>✔</w:t>
            </w:r>
          </w:p>
        </w:tc>
        <w:tc>
          <w:tcPr>
            <w:tcW w:w="630" w:type="dxa"/>
            <w:tcMar>
              <w:left w:w="105" w:type="dxa"/>
              <w:right w:w="105" w:type="dxa"/>
            </w:tcMar>
          </w:tcPr>
          <w:p w14:paraId="0FCE7246" w14:textId="60349B92" w:rsidR="00C8756B" w:rsidRDefault="00C8756B" w:rsidP="00C8756B"/>
        </w:tc>
        <w:tc>
          <w:tcPr>
            <w:tcW w:w="990" w:type="dxa"/>
            <w:tcMar>
              <w:left w:w="105" w:type="dxa"/>
              <w:right w:w="105" w:type="dxa"/>
            </w:tcMar>
          </w:tcPr>
          <w:p w14:paraId="34EB924B" w14:textId="63EA1340" w:rsidR="00C8756B" w:rsidRDefault="00C8756B" w:rsidP="00C8756B"/>
        </w:tc>
        <w:tc>
          <w:tcPr>
            <w:tcW w:w="630" w:type="dxa"/>
            <w:tcMar>
              <w:left w:w="105" w:type="dxa"/>
              <w:right w:w="105" w:type="dxa"/>
            </w:tcMar>
          </w:tcPr>
          <w:p w14:paraId="03E2C7F6" w14:textId="3EB17A5C" w:rsidR="00C8756B" w:rsidRDefault="00C8756B" w:rsidP="00C8756B"/>
        </w:tc>
      </w:tr>
      <w:tr w:rsidR="00C8756B" w14:paraId="61665E66" w14:textId="77777777" w:rsidTr="00FE2EAB">
        <w:trPr>
          <w:trHeight w:val="300"/>
        </w:trPr>
        <w:tc>
          <w:tcPr>
            <w:tcW w:w="6562" w:type="dxa"/>
            <w:tcMar>
              <w:left w:w="105" w:type="dxa"/>
              <w:right w:w="105" w:type="dxa"/>
            </w:tcMar>
          </w:tcPr>
          <w:p w14:paraId="6AAB8523" w14:textId="50176427" w:rsidR="00C8756B" w:rsidRDefault="00C8756B" w:rsidP="00C8756B">
            <w:pPr>
              <w:pStyle w:val="ListParagraph"/>
              <w:numPr>
                <w:ilvl w:val="1"/>
                <w:numId w:val="11"/>
              </w:numPr>
            </w:pPr>
            <w:r>
              <w:t xml:space="preserve">Does the course outline </w:t>
            </w:r>
            <w:r w:rsidRPr="1D12D0CE">
              <w:rPr>
                <w:b/>
                <w:bCs/>
              </w:rPr>
              <w:t>identify the technologies</w:t>
            </w:r>
            <w:r>
              <w:t xml:space="preserve"> that will be </w:t>
            </w:r>
            <w:r w:rsidRPr="1D12D0CE">
              <w:rPr>
                <w:b/>
                <w:bCs/>
              </w:rPr>
              <w:t>used for instruction</w:t>
            </w:r>
            <w:r>
              <w:t xml:space="preserve"> (e.g., learning management system)?</w:t>
            </w:r>
          </w:p>
          <w:p w14:paraId="4FA3FEC1" w14:textId="5D7FE5DA" w:rsidR="00C8756B" w:rsidRDefault="00C8756B" w:rsidP="00C8756B">
            <w:r w:rsidRPr="005E2FE5">
              <w:t xml:space="preserve">See Reference Manual: </w:t>
            </w:r>
            <w:hyperlink r:id="rId20" w:anchor="criteria1_3">
              <w:r w:rsidRPr="366AD48B">
                <w:rPr>
                  <w:rStyle w:val="Hyperlink"/>
                </w:rPr>
                <w:t>Criteria 1.</w:t>
              </w:r>
              <w:r>
                <w:rPr>
                  <w:rStyle w:val="Hyperlink"/>
                </w:rPr>
                <w:t>3</w:t>
              </w:r>
            </w:hyperlink>
          </w:p>
        </w:tc>
        <w:tc>
          <w:tcPr>
            <w:tcW w:w="630" w:type="dxa"/>
            <w:tcMar>
              <w:left w:w="105" w:type="dxa"/>
              <w:right w:w="105" w:type="dxa"/>
            </w:tcMar>
            <w:vAlign w:val="center"/>
          </w:tcPr>
          <w:p w14:paraId="234DC90F" w14:textId="103D5FC6" w:rsidR="00C8756B" w:rsidRDefault="00C8756B" w:rsidP="00C8756B">
            <w:pPr>
              <w:jc w:val="center"/>
            </w:pPr>
            <w:r>
              <w:rPr>
                <w:rFonts w:ascii="Apple Color Emoji" w:hAnsi="Apple Color Emoji"/>
              </w:rPr>
              <w:t>✔</w:t>
            </w:r>
          </w:p>
        </w:tc>
        <w:tc>
          <w:tcPr>
            <w:tcW w:w="630" w:type="dxa"/>
            <w:tcMar>
              <w:left w:w="105" w:type="dxa"/>
              <w:right w:w="105" w:type="dxa"/>
            </w:tcMar>
          </w:tcPr>
          <w:p w14:paraId="7A270AE1" w14:textId="77777777" w:rsidR="00C8756B" w:rsidRDefault="00C8756B" w:rsidP="00C8756B"/>
        </w:tc>
        <w:tc>
          <w:tcPr>
            <w:tcW w:w="990" w:type="dxa"/>
            <w:tcMar>
              <w:left w:w="105" w:type="dxa"/>
              <w:right w:w="105" w:type="dxa"/>
            </w:tcMar>
          </w:tcPr>
          <w:p w14:paraId="46D9500D" w14:textId="77777777" w:rsidR="00C8756B" w:rsidRDefault="00C8756B" w:rsidP="00C8756B"/>
        </w:tc>
        <w:tc>
          <w:tcPr>
            <w:tcW w:w="630" w:type="dxa"/>
            <w:tcMar>
              <w:left w:w="105" w:type="dxa"/>
              <w:right w:w="105" w:type="dxa"/>
            </w:tcMar>
          </w:tcPr>
          <w:p w14:paraId="19E0D55F" w14:textId="77777777" w:rsidR="00C8756B" w:rsidRDefault="00C8756B" w:rsidP="00C8756B"/>
        </w:tc>
      </w:tr>
      <w:tr w:rsidR="00C8756B" w14:paraId="5F23764E" w14:textId="77777777" w:rsidTr="008834EC">
        <w:trPr>
          <w:trHeight w:val="300"/>
        </w:trPr>
        <w:tc>
          <w:tcPr>
            <w:tcW w:w="6562" w:type="dxa"/>
            <w:tcMar>
              <w:left w:w="105" w:type="dxa"/>
              <w:right w:w="105" w:type="dxa"/>
            </w:tcMar>
          </w:tcPr>
          <w:p w14:paraId="01DC887D" w14:textId="046CD551" w:rsidR="00C8756B" w:rsidRDefault="00C8756B" w:rsidP="00C8756B">
            <w:pPr>
              <w:pStyle w:val="ListParagraph"/>
              <w:numPr>
                <w:ilvl w:val="1"/>
                <w:numId w:val="11"/>
              </w:numPr>
            </w:pPr>
            <w:r>
              <w:t xml:space="preserve">Does the course outline </w:t>
            </w:r>
            <w:r w:rsidRPr="3032F1D5">
              <w:rPr>
                <w:b/>
                <w:bCs/>
              </w:rPr>
              <w:t xml:space="preserve">identify the technologies </w:t>
            </w:r>
            <w:r>
              <w:t xml:space="preserve">that will be </w:t>
            </w:r>
            <w:r w:rsidRPr="3032F1D5">
              <w:rPr>
                <w:b/>
                <w:bCs/>
              </w:rPr>
              <w:t xml:space="preserve">used for assessments and learning activities </w:t>
            </w:r>
            <w:r>
              <w:t xml:space="preserve">(e.g., quizzes, etc.)? </w:t>
            </w:r>
          </w:p>
          <w:p w14:paraId="1E3508FA" w14:textId="790A3FDD" w:rsidR="00C8756B" w:rsidRDefault="00C8756B" w:rsidP="00C8756B">
            <w:r w:rsidRPr="005E2FE5">
              <w:t xml:space="preserve">See Reference Manual: </w:t>
            </w:r>
            <w:hyperlink r:id="rId21" w:anchor="criteria1_4">
              <w:r w:rsidRPr="366AD48B">
                <w:rPr>
                  <w:rStyle w:val="Hyperlink"/>
                </w:rPr>
                <w:t>Criteria 1.</w:t>
              </w:r>
              <w:r>
                <w:rPr>
                  <w:rStyle w:val="Hyperlink"/>
                </w:rPr>
                <w:t>4</w:t>
              </w:r>
            </w:hyperlink>
          </w:p>
        </w:tc>
        <w:tc>
          <w:tcPr>
            <w:tcW w:w="630" w:type="dxa"/>
            <w:tcMar>
              <w:left w:w="105" w:type="dxa"/>
              <w:right w:w="105" w:type="dxa"/>
            </w:tcMar>
            <w:vAlign w:val="center"/>
          </w:tcPr>
          <w:p w14:paraId="57A2D959" w14:textId="0DBBE0D1" w:rsidR="00C8756B" w:rsidRDefault="00C8756B" w:rsidP="00C8756B">
            <w:pPr>
              <w:jc w:val="center"/>
            </w:pPr>
            <w:r>
              <w:rPr>
                <w:rFonts w:ascii="Apple Color Emoji" w:hAnsi="Apple Color Emoji"/>
              </w:rPr>
              <w:t>✔</w:t>
            </w:r>
          </w:p>
        </w:tc>
        <w:tc>
          <w:tcPr>
            <w:tcW w:w="630" w:type="dxa"/>
            <w:tcMar>
              <w:left w:w="105" w:type="dxa"/>
              <w:right w:w="105" w:type="dxa"/>
            </w:tcMar>
          </w:tcPr>
          <w:p w14:paraId="1D791150" w14:textId="77777777" w:rsidR="00C8756B" w:rsidRDefault="00C8756B" w:rsidP="00C8756B"/>
        </w:tc>
        <w:tc>
          <w:tcPr>
            <w:tcW w:w="990" w:type="dxa"/>
            <w:tcMar>
              <w:left w:w="105" w:type="dxa"/>
              <w:right w:w="105" w:type="dxa"/>
            </w:tcMar>
          </w:tcPr>
          <w:p w14:paraId="4899E5B5" w14:textId="77777777" w:rsidR="00C8756B" w:rsidRDefault="00C8756B" w:rsidP="00C8756B"/>
        </w:tc>
        <w:tc>
          <w:tcPr>
            <w:tcW w:w="630" w:type="dxa"/>
            <w:tcMar>
              <w:left w:w="105" w:type="dxa"/>
              <w:right w:w="105" w:type="dxa"/>
            </w:tcMar>
          </w:tcPr>
          <w:p w14:paraId="530E1AB5" w14:textId="77777777" w:rsidR="00C8756B" w:rsidRDefault="00C8756B" w:rsidP="00C8756B"/>
        </w:tc>
      </w:tr>
      <w:tr w:rsidR="00C8756B" w14:paraId="5CB2382D" w14:textId="77777777" w:rsidTr="0019222B">
        <w:trPr>
          <w:trHeight w:val="300"/>
        </w:trPr>
        <w:tc>
          <w:tcPr>
            <w:tcW w:w="6562" w:type="dxa"/>
            <w:tcMar>
              <w:left w:w="105" w:type="dxa"/>
              <w:right w:w="105" w:type="dxa"/>
            </w:tcMar>
          </w:tcPr>
          <w:p w14:paraId="3FE0BC57" w14:textId="6B222C18" w:rsidR="00C8756B" w:rsidRDefault="00C8756B" w:rsidP="00C8756B">
            <w:pPr>
              <w:ind w:left="335" w:hanging="335"/>
            </w:pPr>
            <w:r w:rsidRPr="366AD48B">
              <w:rPr>
                <w:b/>
                <w:bCs/>
              </w:rPr>
              <w:t>1.5</w:t>
            </w:r>
            <w:r>
              <w:t xml:space="preserve"> Is the course outline produced in an </w:t>
            </w:r>
            <w:r w:rsidRPr="366AD48B">
              <w:rPr>
                <w:b/>
                <w:bCs/>
              </w:rPr>
              <w:t xml:space="preserve">accessible format </w:t>
            </w:r>
            <w:r>
              <w:t>according to established guidelines?</w:t>
            </w:r>
          </w:p>
          <w:p w14:paraId="4DDFDF40" w14:textId="3554D0E1" w:rsidR="00C8756B" w:rsidRDefault="00C8756B" w:rsidP="00C8756B">
            <w:r w:rsidRPr="005E2FE5">
              <w:t xml:space="preserve">See Reference Manual: </w:t>
            </w:r>
            <w:hyperlink r:id="rId22" w:anchor="criteria1_5">
              <w:r w:rsidRPr="366AD48B">
                <w:rPr>
                  <w:rStyle w:val="Hyperlink"/>
                </w:rPr>
                <w:t>Criteria 1.</w:t>
              </w:r>
              <w:r>
                <w:rPr>
                  <w:rStyle w:val="Hyperlink"/>
                </w:rPr>
                <w:t>5</w:t>
              </w:r>
            </w:hyperlink>
          </w:p>
        </w:tc>
        <w:tc>
          <w:tcPr>
            <w:tcW w:w="630" w:type="dxa"/>
            <w:tcMar>
              <w:left w:w="105" w:type="dxa"/>
              <w:right w:w="105" w:type="dxa"/>
            </w:tcMar>
            <w:vAlign w:val="center"/>
          </w:tcPr>
          <w:p w14:paraId="58DB8BEB" w14:textId="092BC119" w:rsidR="00C8756B" w:rsidRDefault="00C8756B" w:rsidP="00C8756B">
            <w:pPr>
              <w:jc w:val="center"/>
            </w:pPr>
            <w:r>
              <w:rPr>
                <w:rFonts w:ascii="Apple Color Emoji" w:hAnsi="Apple Color Emoji"/>
              </w:rPr>
              <w:t>✔</w:t>
            </w:r>
          </w:p>
        </w:tc>
        <w:tc>
          <w:tcPr>
            <w:tcW w:w="630" w:type="dxa"/>
            <w:tcMar>
              <w:left w:w="105" w:type="dxa"/>
              <w:right w:w="105" w:type="dxa"/>
            </w:tcMar>
          </w:tcPr>
          <w:p w14:paraId="0074F4BE" w14:textId="7EF3A5E7" w:rsidR="00C8756B" w:rsidRDefault="00C8756B" w:rsidP="00C8756B"/>
        </w:tc>
        <w:tc>
          <w:tcPr>
            <w:tcW w:w="990" w:type="dxa"/>
            <w:tcMar>
              <w:left w:w="105" w:type="dxa"/>
              <w:right w:w="105" w:type="dxa"/>
            </w:tcMar>
          </w:tcPr>
          <w:p w14:paraId="34B946AC" w14:textId="30183C63" w:rsidR="00C8756B" w:rsidRDefault="00C8756B" w:rsidP="00C8756B"/>
        </w:tc>
        <w:tc>
          <w:tcPr>
            <w:tcW w:w="630" w:type="dxa"/>
            <w:tcMar>
              <w:left w:w="105" w:type="dxa"/>
              <w:right w:w="105" w:type="dxa"/>
            </w:tcMar>
          </w:tcPr>
          <w:p w14:paraId="021110ED" w14:textId="529A3046" w:rsidR="00C8756B" w:rsidRDefault="00C8756B" w:rsidP="00C8756B"/>
        </w:tc>
      </w:tr>
    </w:tbl>
    <w:p w14:paraId="70E3275D" w14:textId="605C3A9E" w:rsidR="009A21F5" w:rsidRPr="0087204A" w:rsidRDefault="009A21F5" w:rsidP="00562321">
      <w:pPr>
        <w:pStyle w:val="H3sectionstyle"/>
      </w:pPr>
      <w:r w:rsidRPr="0087204A">
        <w:t>Processes and Policies</w:t>
      </w:r>
    </w:p>
    <w:tbl>
      <w:tblPr>
        <w:tblStyle w:val="TableGrid"/>
        <w:tblW w:w="944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Caption w:val="Accessibility criteria for course outline"/>
      </w:tblPr>
      <w:tblGrid>
        <w:gridCol w:w="6562"/>
        <w:gridCol w:w="630"/>
        <w:gridCol w:w="630"/>
        <w:gridCol w:w="990"/>
        <w:gridCol w:w="630"/>
      </w:tblGrid>
      <w:tr w:rsidR="009A21F5" w14:paraId="5AD534B9" w14:textId="77777777" w:rsidTr="00945D35">
        <w:trPr>
          <w:trHeight w:val="300"/>
          <w:tblHeader/>
        </w:trPr>
        <w:tc>
          <w:tcPr>
            <w:tcW w:w="6562" w:type="dxa"/>
            <w:tcMar>
              <w:left w:w="105" w:type="dxa"/>
              <w:right w:w="105" w:type="dxa"/>
            </w:tcMar>
          </w:tcPr>
          <w:p w14:paraId="05561454" w14:textId="7A382293" w:rsidR="009A21F5" w:rsidRPr="4E4AF701" w:rsidRDefault="009A21F5">
            <w:pPr>
              <w:rPr>
                <w:b/>
                <w:bCs/>
              </w:rPr>
            </w:pPr>
            <w:r>
              <w:rPr>
                <w:b/>
                <w:bCs/>
              </w:rPr>
              <w:t>Accessibility Criteria</w:t>
            </w:r>
          </w:p>
        </w:tc>
        <w:tc>
          <w:tcPr>
            <w:tcW w:w="630" w:type="dxa"/>
            <w:tcMar>
              <w:left w:w="105" w:type="dxa"/>
              <w:right w:w="105" w:type="dxa"/>
            </w:tcMar>
          </w:tcPr>
          <w:p w14:paraId="5256987B" w14:textId="7069B3F9" w:rsidR="009A21F5" w:rsidRPr="00063858" w:rsidRDefault="009A21F5">
            <w:pPr>
              <w:rPr>
                <w:b/>
                <w:bCs/>
              </w:rPr>
            </w:pPr>
            <w:r w:rsidRPr="00063858">
              <w:rPr>
                <w:b/>
                <w:bCs/>
              </w:rPr>
              <w:t>Yes</w:t>
            </w:r>
          </w:p>
        </w:tc>
        <w:tc>
          <w:tcPr>
            <w:tcW w:w="630" w:type="dxa"/>
            <w:tcMar>
              <w:left w:w="105" w:type="dxa"/>
              <w:right w:w="105" w:type="dxa"/>
            </w:tcMar>
          </w:tcPr>
          <w:p w14:paraId="5F2488D7" w14:textId="4A4CE45A" w:rsidR="009A21F5" w:rsidRPr="00063858" w:rsidRDefault="009A21F5">
            <w:pPr>
              <w:rPr>
                <w:b/>
                <w:bCs/>
              </w:rPr>
            </w:pPr>
            <w:r w:rsidRPr="00063858">
              <w:rPr>
                <w:b/>
                <w:bCs/>
              </w:rPr>
              <w:t>No</w:t>
            </w:r>
          </w:p>
        </w:tc>
        <w:tc>
          <w:tcPr>
            <w:tcW w:w="990" w:type="dxa"/>
            <w:tcMar>
              <w:left w:w="105" w:type="dxa"/>
              <w:right w:w="105" w:type="dxa"/>
            </w:tcMar>
          </w:tcPr>
          <w:p w14:paraId="17A27800" w14:textId="3E5CDF34" w:rsidR="009A21F5" w:rsidRPr="00063858" w:rsidRDefault="009A21F5">
            <w:pPr>
              <w:rPr>
                <w:b/>
                <w:bCs/>
              </w:rPr>
            </w:pPr>
            <w:r w:rsidRPr="00063858">
              <w:rPr>
                <w:b/>
                <w:bCs/>
              </w:rPr>
              <w:t>Unsure</w:t>
            </w:r>
          </w:p>
        </w:tc>
        <w:tc>
          <w:tcPr>
            <w:tcW w:w="630" w:type="dxa"/>
            <w:tcMar>
              <w:left w:w="105" w:type="dxa"/>
              <w:right w:w="105" w:type="dxa"/>
            </w:tcMar>
          </w:tcPr>
          <w:p w14:paraId="4EE24DF3" w14:textId="6C910B74" w:rsidR="009A21F5" w:rsidRPr="00063858" w:rsidRDefault="009A21F5">
            <w:pPr>
              <w:rPr>
                <w:b/>
                <w:bCs/>
              </w:rPr>
            </w:pPr>
            <w:r w:rsidRPr="00063858">
              <w:rPr>
                <w:b/>
                <w:bCs/>
              </w:rPr>
              <w:t>NA</w:t>
            </w:r>
          </w:p>
        </w:tc>
      </w:tr>
      <w:tr w:rsidR="00C8756B" w14:paraId="12722A82" w14:textId="77777777" w:rsidTr="00A24EF3">
        <w:trPr>
          <w:trHeight w:val="300"/>
        </w:trPr>
        <w:tc>
          <w:tcPr>
            <w:tcW w:w="6562" w:type="dxa"/>
            <w:tcMar>
              <w:left w:w="105" w:type="dxa"/>
              <w:right w:w="105" w:type="dxa"/>
            </w:tcMar>
          </w:tcPr>
          <w:p w14:paraId="7533C08F" w14:textId="485D73C0" w:rsidR="00C8756B" w:rsidRPr="00A24B32" w:rsidRDefault="00C8756B" w:rsidP="00C8756B">
            <w:pPr>
              <w:pStyle w:val="IndentedText"/>
            </w:pPr>
            <w:r w:rsidRPr="1C9EFD58">
              <w:rPr>
                <w:b/>
              </w:rPr>
              <w:t xml:space="preserve">1.6 </w:t>
            </w:r>
            <w:r>
              <w:t>Does the course outline</w:t>
            </w:r>
            <w:r w:rsidRPr="1C9EFD58">
              <w:rPr>
                <w:b/>
              </w:rPr>
              <w:t xml:space="preserve"> </w:t>
            </w:r>
            <w:r>
              <w:t>link to your institution’s</w:t>
            </w:r>
            <w:r w:rsidRPr="1C9EFD58">
              <w:rPr>
                <w:b/>
              </w:rPr>
              <w:t xml:space="preserve"> processes</w:t>
            </w:r>
            <w:r>
              <w:t xml:space="preserve"> that students need to follow </w:t>
            </w:r>
            <w:proofErr w:type="gramStart"/>
            <w:r>
              <w:t>in order to</w:t>
            </w:r>
            <w:proofErr w:type="gramEnd"/>
            <w:r>
              <w:t xml:space="preserve">: </w:t>
            </w:r>
          </w:p>
          <w:p w14:paraId="5D6F36C4" w14:textId="61051B9B" w:rsidR="00C8756B" w:rsidRPr="00A24B32" w:rsidRDefault="00C8756B" w:rsidP="00C8756B">
            <w:pPr>
              <w:pStyle w:val="ListParagraph"/>
              <w:numPr>
                <w:ilvl w:val="0"/>
                <w:numId w:val="8"/>
              </w:numPr>
            </w:pPr>
            <w:r>
              <w:t xml:space="preserve">request accessible formats, or </w:t>
            </w:r>
          </w:p>
          <w:p w14:paraId="0E94F11F" w14:textId="00F48CD9" w:rsidR="00C8756B" w:rsidRDefault="00C8756B" w:rsidP="00C8756B">
            <w:pPr>
              <w:pStyle w:val="ListParagraph"/>
              <w:numPr>
                <w:ilvl w:val="0"/>
                <w:numId w:val="8"/>
              </w:numPr>
            </w:pPr>
            <w:r>
              <w:t xml:space="preserve">resolve accommodation-related disputes. </w:t>
            </w:r>
          </w:p>
          <w:p w14:paraId="02F2E5AB" w14:textId="41923D7F" w:rsidR="00C8756B" w:rsidRPr="00A24B32" w:rsidRDefault="00C8756B" w:rsidP="00C8756B">
            <w:r w:rsidRPr="005E2FE5">
              <w:t xml:space="preserve">See Reference Manual: </w:t>
            </w:r>
            <w:hyperlink r:id="rId23" w:anchor="criteria1_6">
              <w:r w:rsidRPr="366AD48B">
                <w:rPr>
                  <w:rStyle w:val="Hyperlink"/>
                </w:rPr>
                <w:t>Criteria 1.</w:t>
              </w:r>
              <w:r>
                <w:rPr>
                  <w:rStyle w:val="Hyperlink"/>
                </w:rPr>
                <w:t>6</w:t>
              </w:r>
            </w:hyperlink>
          </w:p>
        </w:tc>
        <w:tc>
          <w:tcPr>
            <w:tcW w:w="630" w:type="dxa"/>
            <w:tcMar>
              <w:left w:w="105" w:type="dxa"/>
              <w:right w:w="105" w:type="dxa"/>
            </w:tcMar>
            <w:vAlign w:val="center"/>
          </w:tcPr>
          <w:p w14:paraId="3B617576" w14:textId="0AB86242" w:rsidR="00C8756B" w:rsidRDefault="00C8756B" w:rsidP="00C8756B">
            <w:pPr>
              <w:jc w:val="center"/>
            </w:pPr>
            <w:r>
              <w:rPr>
                <w:rFonts w:ascii="Apple Color Emoji" w:hAnsi="Apple Color Emoji"/>
              </w:rPr>
              <w:t>✔</w:t>
            </w:r>
          </w:p>
        </w:tc>
        <w:tc>
          <w:tcPr>
            <w:tcW w:w="630" w:type="dxa"/>
            <w:tcMar>
              <w:left w:w="105" w:type="dxa"/>
              <w:right w:w="105" w:type="dxa"/>
            </w:tcMar>
          </w:tcPr>
          <w:p w14:paraId="24E40D62" w14:textId="77777777" w:rsidR="00C8756B" w:rsidRDefault="00C8756B" w:rsidP="00C8756B"/>
        </w:tc>
        <w:tc>
          <w:tcPr>
            <w:tcW w:w="990" w:type="dxa"/>
            <w:tcMar>
              <w:left w:w="105" w:type="dxa"/>
              <w:right w:w="105" w:type="dxa"/>
            </w:tcMar>
          </w:tcPr>
          <w:p w14:paraId="5BE22717" w14:textId="77777777" w:rsidR="00C8756B" w:rsidRDefault="00C8756B" w:rsidP="00C8756B"/>
        </w:tc>
        <w:tc>
          <w:tcPr>
            <w:tcW w:w="630" w:type="dxa"/>
            <w:tcMar>
              <w:left w:w="105" w:type="dxa"/>
              <w:right w:w="105" w:type="dxa"/>
            </w:tcMar>
          </w:tcPr>
          <w:p w14:paraId="0E0289EE" w14:textId="77777777" w:rsidR="00C8756B" w:rsidRDefault="00C8756B" w:rsidP="00C8756B"/>
        </w:tc>
      </w:tr>
      <w:tr w:rsidR="00C8756B" w14:paraId="4212082D" w14:textId="77777777" w:rsidTr="0053398C">
        <w:trPr>
          <w:trHeight w:val="300"/>
        </w:trPr>
        <w:tc>
          <w:tcPr>
            <w:tcW w:w="6562" w:type="dxa"/>
            <w:tcMar>
              <w:left w:w="105" w:type="dxa"/>
              <w:right w:w="105" w:type="dxa"/>
            </w:tcMar>
          </w:tcPr>
          <w:p w14:paraId="3F83E0BF" w14:textId="77777777" w:rsidR="00C8756B" w:rsidRDefault="00C8756B" w:rsidP="00C8756B">
            <w:pPr>
              <w:pStyle w:val="IndentedText"/>
            </w:pPr>
            <w:r w:rsidRPr="1C9EFD58">
              <w:rPr>
                <w:b/>
              </w:rPr>
              <w:t>1.7</w:t>
            </w:r>
            <w:r>
              <w:t xml:space="preserve"> Does the course outline link to your institution’s </w:t>
            </w:r>
            <w:r w:rsidRPr="1C9EFD58">
              <w:rPr>
                <w:b/>
              </w:rPr>
              <w:t>disability-related policies</w:t>
            </w:r>
            <w:r>
              <w:t xml:space="preserve"> for students, regarding: </w:t>
            </w:r>
          </w:p>
          <w:p w14:paraId="40D575CC" w14:textId="0638ABCE" w:rsidR="00C8756B" w:rsidRDefault="00C8756B" w:rsidP="00C8756B">
            <w:pPr>
              <w:pStyle w:val="IndentedText"/>
              <w:numPr>
                <w:ilvl w:val="0"/>
                <w:numId w:val="15"/>
              </w:numPr>
            </w:pPr>
            <w:r>
              <w:t>disability-related disruptions to learning,</w:t>
            </w:r>
          </w:p>
          <w:p w14:paraId="3D2874D3" w14:textId="01816AD5" w:rsidR="00C8756B" w:rsidRDefault="00C8756B" w:rsidP="00C8756B">
            <w:pPr>
              <w:pStyle w:val="IndentedText"/>
              <w:numPr>
                <w:ilvl w:val="0"/>
                <w:numId w:val="15"/>
              </w:numPr>
            </w:pPr>
            <w:r w:rsidRPr="00907543">
              <w:t>accommodation policies and procedures, and</w:t>
            </w:r>
          </w:p>
          <w:p w14:paraId="667F2837" w14:textId="3A0A26D8" w:rsidR="00C8756B" w:rsidRPr="00DA7299" w:rsidRDefault="00C8756B" w:rsidP="00C8756B">
            <w:pPr>
              <w:pStyle w:val="IndentedText"/>
              <w:numPr>
                <w:ilvl w:val="0"/>
                <w:numId w:val="15"/>
              </w:numPr>
            </w:pPr>
            <w:r w:rsidRPr="00583E75">
              <w:t>the development of accommodation plans.</w:t>
            </w:r>
          </w:p>
          <w:p w14:paraId="0F065CE8" w14:textId="2F907BFD" w:rsidR="00C8756B" w:rsidRDefault="00C8756B" w:rsidP="00C8756B">
            <w:r w:rsidRPr="005E2FE5">
              <w:t xml:space="preserve">See Reference Manual: </w:t>
            </w:r>
            <w:hyperlink r:id="rId24" w:anchor="criteria1_7">
              <w:r w:rsidRPr="1C9EFD58">
                <w:rPr>
                  <w:rStyle w:val="Hyperlink"/>
                </w:rPr>
                <w:t>Criteria 1.7</w:t>
              </w:r>
            </w:hyperlink>
          </w:p>
        </w:tc>
        <w:tc>
          <w:tcPr>
            <w:tcW w:w="630" w:type="dxa"/>
            <w:tcMar>
              <w:left w:w="105" w:type="dxa"/>
              <w:right w:w="105" w:type="dxa"/>
            </w:tcMar>
            <w:vAlign w:val="center"/>
          </w:tcPr>
          <w:p w14:paraId="0226F2BF" w14:textId="729AFC1A" w:rsidR="00C8756B" w:rsidRDefault="00C8756B" w:rsidP="00C8756B">
            <w:pPr>
              <w:jc w:val="center"/>
            </w:pPr>
            <w:r>
              <w:rPr>
                <w:rFonts w:ascii="Apple Color Emoji" w:hAnsi="Apple Color Emoji"/>
              </w:rPr>
              <w:t>✔</w:t>
            </w:r>
          </w:p>
        </w:tc>
        <w:tc>
          <w:tcPr>
            <w:tcW w:w="630" w:type="dxa"/>
            <w:tcMar>
              <w:left w:w="105" w:type="dxa"/>
              <w:right w:w="105" w:type="dxa"/>
            </w:tcMar>
          </w:tcPr>
          <w:p w14:paraId="2B3B4149" w14:textId="77777777" w:rsidR="00C8756B" w:rsidRDefault="00C8756B" w:rsidP="00C8756B"/>
        </w:tc>
        <w:tc>
          <w:tcPr>
            <w:tcW w:w="990" w:type="dxa"/>
            <w:tcMar>
              <w:left w:w="105" w:type="dxa"/>
              <w:right w:w="105" w:type="dxa"/>
            </w:tcMar>
          </w:tcPr>
          <w:p w14:paraId="1B445455" w14:textId="77777777" w:rsidR="00C8756B" w:rsidRDefault="00C8756B" w:rsidP="00C8756B"/>
        </w:tc>
        <w:tc>
          <w:tcPr>
            <w:tcW w:w="630" w:type="dxa"/>
            <w:tcMar>
              <w:left w:w="105" w:type="dxa"/>
              <w:right w:w="105" w:type="dxa"/>
            </w:tcMar>
          </w:tcPr>
          <w:p w14:paraId="2763FDF3" w14:textId="77777777" w:rsidR="00C8756B" w:rsidRDefault="00C8756B" w:rsidP="00C8756B"/>
        </w:tc>
      </w:tr>
    </w:tbl>
    <w:p w14:paraId="059DC885" w14:textId="77777777" w:rsidR="009A21F5" w:rsidRPr="009A21F5" w:rsidRDefault="009A21F5" w:rsidP="009A21F5"/>
    <w:p w14:paraId="699F5037" w14:textId="605843D5" w:rsidR="00C97AEB" w:rsidRPr="00E36216" w:rsidRDefault="2866F11C" w:rsidP="00D00A35">
      <w:pPr>
        <w:pStyle w:val="Heading2"/>
        <w:rPr>
          <w:rFonts w:eastAsia="Calibri Light"/>
        </w:rPr>
      </w:pPr>
      <w:bookmarkStart w:id="1" w:name="_Section_2:_Course"/>
      <w:bookmarkEnd w:id="1"/>
      <w:r w:rsidRPr="00E36216">
        <w:lastRenderedPageBreak/>
        <w:t xml:space="preserve">Section 2: </w:t>
      </w:r>
      <w:r w:rsidR="24142669" w:rsidRPr="00E36216">
        <w:t>Course Organization and Navigation</w:t>
      </w:r>
    </w:p>
    <w:p w14:paraId="52C46E40" w14:textId="1311A694" w:rsidR="00DC562F" w:rsidRDefault="1B4884A9" w:rsidP="00DC562F">
      <w:r>
        <w:t xml:space="preserve">Section 2 </w:t>
      </w:r>
      <w:r w:rsidR="46F244D7">
        <w:t xml:space="preserve">accessibility </w:t>
      </w:r>
      <w:r>
        <w:t xml:space="preserve">criteria </w:t>
      </w:r>
      <w:r w:rsidR="35B37C53">
        <w:t xml:space="preserve">pertain to </w:t>
      </w:r>
      <w:r w:rsidR="1D4AFEA2">
        <w:t xml:space="preserve">how students find and interact with </w:t>
      </w:r>
      <w:r w:rsidR="64A392A4">
        <w:t xml:space="preserve">course materials </w:t>
      </w:r>
      <w:r w:rsidR="7450D64E">
        <w:t xml:space="preserve">and tools in the course site in the </w:t>
      </w:r>
      <w:r w:rsidR="1E56FEC2">
        <w:t xml:space="preserve">learning </w:t>
      </w:r>
      <w:r w:rsidR="64A392A4">
        <w:t>management system</w:t>
      </w:r>
      <w:r w:rsidR="0031C78B">
        <w:t xml:space="preserve"> (LMS)</w:t>
      </w:r>
      <w:r w:rsidR="28A728BB">
        <w:t xml:space="preserve">. </w:t>
      </w:r>
      <w:r w:rsidR="7D950767">
        <w:t xml:space="preserve">To learn more about the </w:t>
      </w:r>
      <w:r w:rsidR="00DC562F">
        <w:t>criteria, follow the links to the Reference Manual.</w:t>
      </w:r>
    </w:p>
    <w:p w14:paraId="3127DE6B" w14:textId="5C8FC73B" w:rsidR="00964E80" w:rsidRPr="007849A5" w:rsidRDefault="00964E80" w:rsidP="005E2FE5">
      <w:pPr>
        <w:pStyle w:val="H3sectionstyle"/>
      </w:pPr>
      <w:r w:rsidRPr="007849A5">
        <w:t>LMS Setup of Modules</w:t>
      </w:r>
    </w:p>
    <w:tbl>
      <w:tblPr>
        <w:tblStyle w:val="TableGrid"/>
        <w:tblW w:w="948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Caption w:val="Accessibility criteria for course organization and navigation"/>
      </w:tblPr>
      <w:tblGrid>
        <w:gridCol w:w="6562"/>
        <w:gridCol w:w="630"/>
        <w:gridCol w:w="630"/>
        <w:gridCol w:w="990"/>
        <w:gridCol w:w="676"/>
      </w:tblGrid>
      <w:tr w:rsidR="00C97AEB" w14:paraId="032F044D" w14:textId="77777777" w:rsidTr="00945D35">
        <w:trPr>
          <w:trHeight w:val="300"/>
          <w:tblHeader/>
        </w:trPr>
        <w:tc>
          <w:tcPr>
            <w:tcW w:w="6562" w:type="dxa"/>
            <w:tcMar>
              <w:left w:w="105" w:type="dxa"/>
              <w:right w:w="105" w:type="dxa"/>
            </w:tcMar>
          </w:tcPr>
          <w:p w14:paraId="3D456662" w14:textId="023FE2EF" w:rsidR="00C97AEB" w:rsidRPr="00212B81" w:rsidRDefault="00030588" w:rsidP="00212B81">
            <w:pPr>
              <w:rPr>
                <w:b/>
                <w:bCs/>
              </w:rPr>
            </w:pPr>
            <w:r w:rsidRPr="00212B81">
              <w:rPr>
                <w:b/>
                <w:bCs/>
              </w:rPr>
              <w:t xml:space="preserve">Accessibility </w:t>
            </w:r>
            <w:r w:rsidR="00C97AEB" w:rsidRPr="00212B81">
              <w:rPr>
                <w:b/>
                <w:bCs/>
              </w:rPr>
              <w:t>Criteria</w:t>
            </w:r>
          </w:p>
        </w:tc>
        <w:tc>
          <w:tcPr>
            <w:tcW w:w="630" w:type="dxa"/>
            <w:tcMar>
              <w:left w:w="105" w:type="dxa"/>
              <w:right w:w="105" w:type="dxa"/>
            </w:tcMar>
          </w:tcPr>
          <w:p w14:paraId="2A759AD0" w14:textId="77777777" w:rsidR="00C97AEB" w:rsidRPr="00212B81" w:rsidRDefault="00C97AEB" w:rsidP="00212B81">
            <w:pPr>
              <w:rPr>
                <w:b/>
                <w:bCs/>
              </w:rPr>
            </w:pPr>
            <w:r w:rsidRPr="00212B81">
              <w:rPr>
                <w:b/>
                <w:bCs/>
              </w:rPr>
              <w:t>Yes</w:t>
            </w:r>
          </w:p>
        </w:tc>
        <w:tc>
          <w:tcPr>
            <w:tcW w:w="630" w:type="dxa"/>
            <w:tcMar>
              <w:left w:w="105" w:type="dxa"/>
              <w:right w:w="105" w:type="dxa"/>
            </w:tcMar>
          </w:tcPr>
          <w:p w14:paraId="7CC0F5E6" w14:textId="77777777" w:rsidR="00C97AEB" w:rsidRPr="00212B81" w:rsidRDefault="00C97AEB" w:rsidP="00212B81">
            <w:pPr>
              <w:rPr>
                <w:b/>
                <w:bCs/>
              </w:rPr>
            </w:pPr>
            <w:r w:rsidRPr="00212B81">
              <w:rPr>
                <w:b/>
                <w:bCs/>
              </w:rPr>
              <w:t>No</w:t>
            </w:r>
          </w:p>
        </w:tc>
        <w:tc>
          <w:tcPr>
            <w:tcW w:w="990" w:type="dxa"/>
            <w:tcMar>
              <w:left w:w="105" w:type="dxa"/>
              <w:right w:w="105" w:type="dxa"/>
            </w:tcMar>
          </w:tcPr>
          <w:p w14:paraId="11A67EAE" w14:textId="77777777" w:rsidR="00C97AEB" w:rsidRPr="00212B81" w:rsidRDefault="00C97AEB" w:rsidP="00212B81">
            <w:pPr>
              <w:rPr>
                <w:b/>
                <w:bCs/>
              </w:rPr>
            </w:pPr>
            <w:r w:rsidRPr="00212B81">
              <w:rPr>
                <w:b/>
                <w:bCs/>
              </w:rPr>
              <w:t>Unsure</w:t>
            </w:r>
          </w:p>
        </w:tc>
        <w:tc>
          <w:tcPr>
            <w:tcW w:w="676" w:type="dxa"/>
            <w:tcMar>
              <w:left w:w="105" w:type="dxa"/>
              <w:right w:w="105" w:type="dxa"/>
            </w:tcMar>
          </w:tcPr>
          <w:p w14:paraId="3B569215" w14:textId="77777777" w:rsidR="00C97AEB" w:rsidRPr="00212B81" w:rsidRDefault="00C97AEB" w:rsidP="00212B81">
            <w:pPr>
              <w:rPr>
                <w:b/>
                <w:bCs/>
              </w:rPr>
            </w:pPr>
            <w:r w:rsidRPr="00212B81">
              <w:rPr>
                <w:b/>
                <w:bCs/>
              </w:rPr>
              <w:t>NA</w:t>
            </w:r>
          </w:p>
        </w:tc>
      </w:tr>
      <w:tr w:rsidR="00BA63FB" w14:paraId="0660D88F" w14:textId="77777777" w:rsidTr="00945D35">
        <w:trPr>
          <w:trHeight w:val="300"/>
        </w:trPr>
        <w:tc>
          <w:tcPr>
            <w:tcW w:w="6562" w:type="dxa"/>
            <w:tcMar>
              <w:left w:w="105" w:type="dxa"/>
              <w:right w:w="105" w:type="dxa"/>
            </w:tcMar>
          </w:tcPr>
          <w:p w14:paraId="286DBDAC" w14:textId="5F410A33" w:rsidR="000D50AA" w:rsidRDefault="3DC8E1A5" w:rsidP="000D50AA">
            <w:pPr>
              <w:pStyle w:val="IndentedText"/>
            </w:pPr>
            <w:r w:rsidRPr="4E4AF701">
              <w:rPr>
                <w:b/>
              </w:rPr>
              <w:t>2.</w:t>
            </w:r>
            <w:r w:rsidR="0CF3509E" w:rsidRPr="4E4AF701">
              <w:rPr>
                <w:b/>
              </w:rPr>
              <w:t>1</w:t>
            </w:r>
            <w:r w:rsidR="0CF3509E" w:rsidRPr="4E4AF701">
              <w:t xml:space="preserve"> </w:t>
            </w:r>
            <w:r w:rsidR="1C5C949A" w:rsidRPr="4E4AF701">
              <w:t>O</w:t>
            </w:r>
            <w:r w:rsidR="0CF3509E" w:rsidRPr="4E4AF701">
              <w:t xml:space="preserve">n the </w:t>
            </w:r>
            <w:r w:rsidR="0BCDA938" w:rsidRPr="4E4AF701">
              <w:t>course</w:t>
            </w:r>
            <w:r w:rsidR="057BEC64" w:rsidRPr="4E4AF701">
              <w:t xml:space="preserve"> </w:t>
            </w:r>
            <w:r w:rsidR="0BCDA938" w:rsidRPr="4E4AF701">
              <w:t>site</w:t>
            </w:r>
            <w:r w:rsidR="2267EE09" w:rsidRPr="4E4AF701">
              <w:t xml:space="preserve"> in the </w:t>
            </w:r>
            <w:r w:rsidR="0BCDA938" w:rsidRPr="4E4AF701">
              <w:t>learning management system</w:t>
            </w:r>
            <w:r w:rsidR="6C92D3B4" w:rsidRPr="4E4AF701">
              <w:t xml:space="preserve"> (LMS)</w:t>
            </w:r>
            <w:r w:rsidR="0CF3509E" w:rsidRPr="4E4AF701">
              <w:t xml:space="preserve">, are </w:t>
            </w:r>
            <w:r w:rsidR="0CF3509E" w:rsidRPr="4E4AF701">
              <w:rPr>
                <w:b/>
              </w:rPr>
              <w:t>course components</w:t>
            </w:r>
            <w:r w:rsidR="0CF3509E" w:rsidRPr="4E4AF701">
              <w:t xml:space="preserve"> </w:t>
            </w:r>
            <w:r w:rsidR="0CF3509E" w:rsidRPr="4E4AF701">
              <w:rPr>
                <w:b/>
              </w:rPr>
              <w:t>clearly identified</w:t>
            </w:r>
            <w:r w:rsidR="0CF3509E" w:rsidRPr="4E4AF701">
              <w:t xml:space="preserve"> throughout all sections? </w:t>
            </w:r>
          </w:p>
          <w:p w14:paraId="3DC4BB31" w14:textId="1304FC19" w:rsidR="00BA63FB" w:rsidRDefault="009C37D0" w:rsidP="00345C0A">
            <w:r w:rsidRPr="00700EB8">
              <w:t>See Reference Manual:</w:t>
            </w:r>
            <w:r w:rsidR="00345C0A" w:rsidRPr="00700EB8">
              <w:t xml:space="preserve"> </w:t>
            </w:r>
            <w:hyperlink r:id="rId25" w:anchor="criteria2_1">
              <w:r w:rsidR="003F1D68" w:rsidRPr="17F03E05">
                <w:rPr>
                  <w:rStyle w:val="Hyperlink"/>
                </w:rPr>
                <w:t>Criteria</w:t>
              </w:r>
              <w:r w:rsidR="00345C0A" w:rsidRPr="17F03E05">
                <w:rPr>
                  <w:rStyle w:val="Hyperlink"/>
                </w:rPr>
                <w:t xml:space="preserve"> 2.1</w:t>
              </w:r>
            </w:hyperlink>
            <w:r w:rsidR="00471036">
              <w:rPr>
                <w:rStyle w:val="Hyperlink"/>
              </w:rPr>
              <w:t>-2.6</w:t>
            </w:r>
            <w:r w:rsidR="00345C0A">
              <w:t xml:space="preserve"> </w:t>
            </w:r>
          </w:p>
        </w:tc>
        <w:tc>
          <w:tcPr>
            <w:tcW w:w="630" w:type="dxa"/>
            <w:tcMar>
              <w:left w:w="105" w:type="dxa"/>
              <w:right w:w="105" w:type="dxa"/>
            </w:tcMar>
          </w:tcPr>
          <w:p w14:paraId="3F4E09A4" w14:textId="77777777" w:rsidR="00BA63FB" w:rsidRDefault="00BA63FB" w:rsidP="00212B81"/>
        </w:tc>
        <w:tc>
          <w:tcPr>
            <w:tcW w:w="630" w:type="dxa"/>
            <w:tcMar>
              <w:left w:w="105" w:type="dxa"/>
              <w:right w:w="105" w:type="dxa"/>
            </w:tcMar>
          </w:tcPr>
          <w:p w14:paraId="2FD4A3F5" w14:textId="77777777" w:rsidR="00BA63FB" w:rsidRDefault="00BA63FB" w:rsidP="00212B81"/>
        </w:tc>
        <w:tc>
          <w:tcPr>
            <w:tcW w:w="990" w:type="dxa"/>
            <w:tcMar>
              <w:left w:w="105" w:type="dxa"/>
              <w:right w:w="105" w:type="dxa"/>
            </w:tcMar>
          </w:tcPr>
          <w:p w14:paraId="0BA2BD82" w14:textId="77777777" w:rsidR="00BA63FB" w:rsidRDefault="00BA63FB" w:rsidP="00212B81"/>
        </w:tc>
        <w:tc>
          <w:tcPr>
            <w:tcW w:w="676" w:type="dxa"/>
            <w:tcMar>
              <w:left w:w="105" w:type="dxa"/>
              <w:right w:w="105" w:type="dxa"/>
            </w:tcMar>
          </w:tcPr>
          <w:p w14:paraId="7D4CCCFC" w14:textId="77777777" w:rsidR="00BA63FB" w:rsidRDefault="00BA63FB" w:rsidP="00212B81"/>
        </w:tc>
      </w:tr>
      <w:tr w:rsidR="001C563E" w14:paraId="51A3371B" w14:textId="77777777" w:rsidTr="00945D35">
        <w:trPr>
          <w:trHeight w:val="300"/>
        </w:trPr>
        <w:tc>
          <w:tcPr>
            <w:tcW w:w="6562" w:type="dxa"/>
            <w:tcMar>
              <w:left w:w="105" w:type="dxa"/>
              <w:right w:w="105" w:type="dxa"/>
            </w:tcMar>
          </w:tcPr>
          <w:p w14:paraId="1016A6CB" w14:textId="77777777" w:rsidR="001C563E" w:rsidRDefault="00DD0E38" w:rsidP="00700EB8">
            <w:pPr>
              <w:pStyle w:val="IndentedText"/>
            </w:pPr>
            <w:r>
              <w:rPr>
                <w:b/>
              </w:rPr>
              <w:t>2.2</w:t>
            </w:r>
            <w:r w:rsidR="001C563E" w:rsidRPr="4E4AF701">
              <w:t xml:space="preserve"> Do the titles of the course module pages in the LMS clearly and concisely </w:t>
            </w:r>
            <w:r w:rsidR="001C563E" w:rsidRPr="4E4AF701">
              <w:rPr>
                <w:b/>
              </w:rPr>
              <w:t>describe their</w:t>
            </w:r>
            <w:r w:rsidR="001C563E" w:rsidRPr="4E4AF701">
              <w:t xml:space="preserve"> </w:t>
            </w:r>
            <w:r w:rsidR="001C563E" w:rsidRPr="4E4AF701">
              <w:rPr>
                <w:b/>
              </w:rPr>
              <w:t>purpose</w:t>
            </w:r>
            <w:r w:rsidR="001C563E" w:rsidRPr="4E4AF701">
              <w:t>?</w:t>
            </w:r>
          </w:p>
          <w:p w14:paraId="4E7F8EFF" w14:textId="172AEEFD" w:rsidR="00233ACB" w:rsidRPr="4E4AF701" w:rsidRDefault="009C37D0" w:rsidP="5F219D5A">
            <w:r w:rsidRPr="00700EB8">
              <w:t>See Reference Manual:</w:t>
            </w:r>
            <w:r w:rsidR="00233ACB" w:rsidRPr="00700EB8">
              <w:t xml:space="preserve"> </w:t>
            </w:r>
            <w:hyperlink r:id="rId26" w:anchor="criteria2_1">
              <w:r w:rsidR="00471036" w:rsidRPr="17F03E05">
                <w:rPr>
                  <w:rStyle w:val="Hyperlink"/>
                </w:rPr>
                <w:t>Criteria 2.1</w:t>
              </w:r>
            </w:hyperlink>
            <w:r w:rsidR="00471036">
              <w:rPr>
                <w:rStyle w:val="Hyperlink"/>
              </w:rPr>
              <w:t>-2.6</w:t>
            </w:r>
          </w:p>
        </w:tc>
        <w:tc>
          <w:tcPr>
            <w:tcW w:w="630" w:type="dxa"/>
            <w:tcMar>
              <w:left w:w="105" w:type="dxa"/>
              <w:right w:w="105" w:type="dxa"/>
            </w:tcMar>
          </w:tcPr>
          <w:p w14:paraId="0E9DBD2F" w14:textId="77777777" w:rsidR="001C563E" w:rsidRDefault="001C563E" w:rsidP="00212B81"/>
        </w:tc>
        <w:tc>
          <w:tcPr>
            <w:tcW w:w="630" w:type="dxa"/>
            <w:tcMar>
              <w:left w:w="105" w:type="dxa"/>
              <w:right w:w="105" w:type="dxa"/>
            </w:tcMar>
          </w:tcPr>
          <w:p w14:paraId="546F60CE" w14:textId="77777777" w:rsidR="001C563E" w:rsidRDefault="001C563E" w:rsidP="00212B81"/>
        </w:tc>
        <w:tc>
          <w:tcPr>
            <w:tcW w:w="990" w:type="dxa"/>
            <w:tcMar>
              <w:left w:w="105" w:type="dxa"/>
              <w:right w:w="105" w:type="dxa"/>
            </w:tcMar>
          </w:tcPr>
          <w:p w14:paraId="4FE1A988" w14:textId="77777777" w:rsidR="001C563E" w:rsidRDefault="001C563E" w:rsidP="00212B81"/>
        </w:tc>
        <w:tc>
          <w:tcPr>
            <w:tcW w:w="676" w:type="dxa"/>
            <w:tcMar>
              <w:left w:w="105" w:type="dxa"/>
              <w:right w:w="105" w:type="dxa"/>
            </w:tcMar>
          </w:tcPr>
          <w:p w14:paraId="1F31B96C" w14:textId="77777777" w:rsidR="001C563E" w:rsidRDefault="001C563E" w:rsidP="00212B81"/>
        </w:tc>
      </w:tr>
      <w:tr w:rsidR="4E4AF701" w14:paraId="6B635BF4" w14:textId="77777777" w:rsidTr="00945D35">
        <w:trPr>
          <w:trHeight w:val="300"/>
        </w:trPr>
        <w:tc>
          <w:tcPr>
            <w:tcW w:w="6562" w:type="dxa"/>
            <w:tcMar>
              <w:left w:w="105" w:type="dxa"/>
              <w:right w:w="105" w:type="dxa"/>
            </w:tcMar>
          </w:tcPr>
          <w:p w14:paraId="28E93714" w14:textId="517D4A4F" w:rsidR="4A2483B7" w:rsidRDefault="4A2483B7" w:rsidP="00700EB8">
            <w:pPr>
              <w:pStyle w:val="IndentedText"/>
            </w:pPr>
            <w:r w:rsidRPr="4E4AF701">
              <w:rPr>
                <w:b/>
              </w:rPr>
              <w:t>2.</w:t>
            </w:r>
            <w:r w:rsidR="00DD0E38">
              <w:rPr>
                <w:b/>
              </w:rPr>
              <w:t>3</w:t>
            </w:r>
            <w:r w:rsidRPr="4E4AF701">
              <w:rPr>
                <w:b/>
              </w:rPr>
              <w:t xml:space="preserve"> </w:t>
            </w:r>
            <w:r w:rsidRPr="4E4AF701">
              <w:t xml:space="preserve">Are the course components </w:t>
            </w:r>
            <w:r w:rsidRPr="4E4AF701">
              <w:rPr>
                <w:b/>
              </w:rPr>
              <w:t xml:space="preserve">organized consistently throughout </w:t>
            </w:r>
            <w:r w:rsidRPr="4E4AF701">
              <w:t>the course website</w:t>
            </w:r>
            <w:r w:rsidR="00711818">
              <w:t xml:space="preserve"> in the LMS</w:t>
            </w:r>
            <w:r w:rsidRPr="4E4AF701">
              <w:t>?</w:t>
            </w:r>
          </w:p>
          <w:p w14:paraId="3F922920" w14:textId="3AB3EC89" w:rsidR="00233ACB" w:rsidRDefault="009C37D0" w:rsidP="00DD0E38">
            <w:r w:rsidRPr="00700EB8">
              <w:t>See Reference Manual:</w:t>
            </w:r>
            <w:r w:rsidR="00233ACB" w:rsidRPr="00700EB8">
              <w:t xml:space="preserve"> </w:t>
            </w:r>
            <w:hyperlink r:id="rId27" w:anchor="criteria2_1">
              <w:r w:rsidR="00471036" w:rsidRPr="17F03E05">
                <w:rPr>
                  <w:rStyle w:val="Hyperlink"/>
                </w:rPr>
                <w:t>Criteria 2.1</w:t>
              </w:r>
            </w:hyperlink>
            <w:r w:rsidR="00471036">
              <w:rPr>
                <w:rStyle w:val="Hyperlink"/>
              </w:rPr>
              <w:t>-2.6</w:t>
            </w:r>
          </w:p>
        </w:tc>
        <w:tc>
          <w:tcPr>
            <w:tcW w:w="630" w:type="dxa"/>
            <w:tcMar>
              <w:left w:w="105" w:type="dxa"/>
              <w:right w:w="105" w:type="dxa"/>
            </w:tcMar>
          </w:tcPr>
          <w:p w14:paraId="1A1BF6DB" w14:textId="40576B10" w:rsidR="4E4AF701" w:rsidRDefault="4E4AF701" w:rsidP="00212B81"/>
        </w:tc>
        <w:tc>
          <w:tcPr>
            <w:tcW w:w="630" w:type="dxa"/>
            <w:tcMar>
              <w:left w:w="105" w:type="dxa"/>
              <w:right w:w="105" w:type="dxa"/>
            </w:tcMar>
          </w:tcPr>
          <w:p w14:paraId="02F912E4" w14:textId="72CD7536" w:rsidR="4E4AF701" w:rsidRDefault="4E4AF701" w:rsidP="00212B81"/>
        </w:tc>
        <w:tc>
          <w:tcPr>
            <w:tcW w:w="990" w:type="dxa"/>
            <w:tcMar>
              <w:left w:w="105" w:type="dxa"/>
              <w:right w:w="105" w:type="dxa"/>
            </w:tcMar>
          </w:tcPr>
          <w:p w14:paraId="149ACEE5" w14:textId="35C3C15F" w:rsidR="4E4AF701" w:rsidRDefault="4E4AF701" w:rsidP="00212B81"/>
        </w:tc>
        <w:tc>
          <w:tcPr>
            <w:tcW w:w="676" w:type="dxa"/>
            <w:tcMar>
              <w:left w:w="105" w:type="dxa"/>
              <w:right w:w="105" w:type="dxa"/>
            </w:tcMar>
          </w:tcPr>
          <w:p w14:paraId="6D758B72" w14:textId="4B449110" w:rsidR="4E4AF701" w:rsidRDefault="4E4AF701" w:rsidP="00212B81"/>
        </w:tc>
      </w:tr>
      <w:tr w:rsidR="4E4AF701" w14:paraId="030B9683" w14:textId="77777777" w:rsidTr="00945D35">
        <w:trPr>
          <w:trHeight w:val="300"/>
        </w:trPr>
        <w:tc>
          <w:tcPr>
            <w:tcW w:w="6562" w:type="dxa"/>
            <w:tcMar>
              <w:left w:w="105" w:type="dxa"/>
              <w:right w:w="105" w:type="dxa"/>
            </w:tcMar>
          </w:tcPr>
          <w:p w14:paraId="4A8D4675" w14:textId="5EAF9D33" w:rsidR="4A2483B7" w:rsidRDefault="00DD0E38" w:rsidP="00700EB8">
            <w:pPr>
              <w:pStyle w:val="IndentedText"/>
            </w:pPr>
            <w:r w:rsidRPr="3032F1D5">
              <w:rPr>
                <w:b/>
              </w:rPr>
              <w:t>2.4</w:t>
            </w:r>
            <w:r w:rsidR="68240460">
              <w:t xml:space="preserve"> Are LMS tools used for their </w:t>
            </w:r>
            <w:r w:rsidR="68240460" w:rsidRPr="3032F1D5">
              <w:rPr>
                <w:b/>
              </w:rPr>
              <w:t>intended purpose</w:t>
            </w:r>
            <w:r w:rsidR="68240460">
              <w:t xml:space="preserve"> (e.g., </w:t>
            </w:r>
            <w:r w:rsidR="558E0016">
              <w:t xml:space="preserve">content is </w:t>
            </w:r>
            <w:r w:rsidR="68240460">
              <w:t>housed in content module</w:t>
            </w:r>
            <w:r w:rsidR="36BD3623">
              <w:t>s</w:t>
            </w:r>
            <w:r w:rsidR="68240460">
              <w:t xml:space="preserve"> </w:t>
            </w:r>
            <w:r w:rsidR="51DE8D8B">
              <w:t xml:space="preserve">not in </w:t>
            </w:r>
            <w:r w:rsidR="68240460">
              <w:t>announcements or discussion forums)</w:t>
            </w:r>
            <w:r w:rsidR="12AC0849">
              <w:t>?</w:t>
            </w:r>
          </w:p>
          <w:p w14:paraId="65CBE861" w14:textId="68D2DDD2" w:rsidR="00233ACB" w:rsidRDefault="009C37D0" w:rsidP="00212B81">
            <w:r w:rsidRPr="00700EB8">
              <w:t>See Reference Manual:</w:t>
            </w:r>
            <w:r w:rsidR="00233ACB" w:rsidRPr="00700EB8">
              <w:t xml:space="preserve"> </w:t>
            </w:r>
            <w:hyperlink r:id="rId28" w:anchor="criteria2_1">
              <w:r w:rsidR="00471036" w:rsidRPr="17F03E05">
                <w:rPr>
                  <w:rStyle w:val="Hyperlink"/>
                </w:rPr>
                <w:t>Criteria 2.1</w:t>
              </w:r>
            </w:hyperlink>
            <w:r w:rsidR="00471036">
              <w:rPr>
                <w:rStyle w:val="Hyperlink"/>
              </w:rPr>
              <w:t>-2.6</w:t>
            </w:r>
          </w:p>
        </w:tc>
        <w:tc>
          <w:tcPr>
            <w:tcW w:w="630" w:type="dxa"/>
            <w:tcMar>
              <w:left w:w="105" w:type="dxa"/>
              <w:right w:w="105" w:type="dxa"/>
            </w:tcMar>
          </w:tcPr>
          <w:p w14:paraId="556C72E5" w14:textId="69004686" w:rsidR="4E4AF701" w:rsidRDefault="4E4AF701" w:rsidP="00212B81"/>
        </w:tc>
        <w:tc>
          <w:tcPr>
            <w:tcW w:w="630" w:type="dxa"/>
            <w:tcMar>
              <w:left w:w="105" w:type="dxa"/>
              <w:right w:w="105" w:type="dxa"/>
            </w:tcMar>
          </w:tcPr>
          <w:p w14:paraId="65195734" w14:textId="036166E5" w:rsidR="4E4AF701" w:rsidRDefault="4E4AF701" w:rsidP="00212B81"/>
        </w:tc>
        <w:tc>
          <w:tcPr>
            <w:tcW w:w="990" w:type="dxa"/>
            <w:tcMar>
              <w:left w:w="105" w:type="dxa"/>
              <w:right w:w="105" w:type="dxa"/>
            </w:tcMar>
          </w:tcPr>
          <w:p w14:paraId="0C5C8BBE" w14:textId="174E16A8" w:rsidR="4E4AF701" w:rsidRDefault="4E4AF701" w:rsidP="00212B81"/>
        </w:tc>
        <w:tc>
          <w:tcPr>
            <w:tcW w:w="676" w:type="dxa"/>
            <w:tcMar>
              <w:left w:w="105" w:type="dxa"/>
              <w:right w:w="105" w:type="dxa"/>
            </w:tcMar>
          </w:tcPr>
          <w:p w14:paraId="2DA5FD27" w14:textId="6CB9CE0A" w:rsidR="4E4AF701" w:rsidRDefault="4E4AF701" w:rsidP="00212B81"/>
        </w:tc>
      </w:tr>
      <w:tr w:rsidR="00DD0E38" w14:paraId="4E174AA2" w14:textId="77777777" w:rsidTr="00945D35">
        <w:trPr>
          <w:trHeight w:val="300"/>
        </w:trPr>
        <w:tc>
          <w:tcPr>
            <w:tcW w:w="6562" w:type="dxa"/>
            <w:tcMar>
              <w:left w:w="105" w:type="dxa"/>
              <w:right w:w="105" w:type="dxa"/>
            </w:tcMar>
          </w:tcPr>
          <w:p w14:paraId="2BEE9086" w14:textId="77777777" w:rsidR="00DD0E38" w:rsidRDefault="00DD0E38" w:rsidP="00700EB8">
            <w:pPr>
              <w:pStyle w:val="IndentedText"/>
            </w:pPr>
            <w:r>
              <w:rPr>
                <w:b/>
              </w:rPr>
              <w:t>2.5</w:t>
            </w:r>
            <w:r w:rsidRPr="4E4AF701">
              <w:rPr>
                <w:b/>
              </w:rPr>
              <w:t xml:space="preserve"> </w:t>
            </w:r>
            <w:r w:rsidRPr="4E4AF701">
              <w:t xml:space="preserve">Is the course </w:t>
            </w:r>
            <w:r w:rsidRPr="4E4AF701">
              <w:rPr>
                <w:b/>
              </w:rPr>
              <w:t xml:space="preserve">organized </w:t>
            </w:r>
            <w:r w:rsidRPr="4E4AF701">
              <w:t xml:space="preserve">in a way that aligns with how </w:t>
            </w:r>
            <w:proofErr w:type="spellStart"/>
            <w:r w:rsidRPr="4E4AF701">
              <w:t>students</w:t>
            </w:r>
            <w:proofErr w:type="spellEnd"/>
            <w:r w:rsidRPr="4E4AF701">
              <w:t xml:space="preserve"> progress through the course (e.g., weekly modules)?</w:t>
            </w:r>
          </w:p>
          <w:p w14:paraId="76A34F04" w14:textId="35A1B3FC" w:rsidR="00233ACB" w:rsidRDefault="009C37D0" w:rsidP="5F219D5A">
            <w:r w:rsidRPr="00700EB8">
              <w:t>See Reference Manual:</w:t>
            </w:r>
            <w:r w:rsidR="00233ACB">
              <w:t xml:space="preserve"> </w:t>
            </w:r>
            <w:hyperlink r:id="rId29" w:anchor="criteria2_1">
              <w:r w:rsidR="00471036" w:rsidRPr="17F03E05">
                <w:rPr>
                  <w:rStyle w:val="Hyperlink"/>
                </w:rPr>
                <w:t>Criteria 2.1</w:t>
              </w:r>
            </w:hyperlink>
            <w:r w:rsidR="00471036">
              <w:rPr>
                <w:rStyle w:val="Hyperlink"/>
              </w:rPr>
              <w:t>-2.6</w:t>
            </w:r>
          </w:p>
        </w:tc>
        <w:tc>
          <w:tcPr>
            <w:tcW w:w="630" w:type="dxa"/>
            <w:tcMar>
              <w:left w:w="105" w:type="dxa"/>
              <w:right w:w="105" w:type="dxa"/>
            </w:tcMar>
          </w:tcPr>
          <w:p w14:paraId="721B53B2" w14:textId="77777777" w:rsidR="00DD0E38" w:rsidRDefault="00DD0E38" w:rsidP="00212B81"/>
        </w:tc>
        <w:tc>
          <w:tcPr>
            <w:tcW w:w="630" w:type="dxa"/>
            <w:tcMar>
              <w:left w:w="105" w:type="dxa"/>
              <w:right w:w="105" w:type="dxa"/>
            </w:tcMar>
          </w:tcPr>
          <w:p w14:paraId="1D66CEA0" w14:textId="77777777" w:rsidR="00DD0E38" w:rsidRDefault="00DD0E38" w:rsidP="00212B81"/>
        </w:tc>
        <w:tc>
          <w:tcPr>
            <w:tcW w:w="990" w:type="dxa"/>
            <w:tcMar>
              <w:left w:w="105" w:type="dxa"/>
              <w:right w:w="105" w:type="dxa"/>
            </w:tcMar>
          </w:tcPr>
          <w:p w14:paraId="0C118674" w14:textId="77777777" w:rsidR="00DD0E38" w:rsidRDefault="00DD0E38" w:rsidP="00212B81"/>
        </w:tc>
        <w:tc>
          <w:tcPr>
            <w:tcW w:w="676" w:type="dxa"/>
            <w:tcMar>
              <w:left w:w="105" w:type="dxa"/>
              <w:right w:w="105" w:type="dxa"/>
            </w:tcMar>
          </w:tcPr>
          <w:p w14:paraId="175FB7B5" w14:textId="77777777" w:rsidR="00DD0E38" w:rsidRDefault="00DD0E38" w:rsidP="00212B81"/>
        </w:tc>
      </w:tr>
      <w:tr w:rsidR="4E4AF701" w14:paraId="37A4F3C1" w14:textId="77777777" w:rsidTr="00945D35">
        <w:trPr>
          <w:trHeight w:val="300"/>
        </w:trPr>
        <w:tc>
          <w:tcPr>
            <w:tcW w:w="6562" w:type="dxa"/>
            <w:tcMar>
              <w:left w:w="105" w:type="dxa"/>
              <w:right w:w="105" w:type="dxa"/>
            </w:tcMar>
          </w:tcPr>
          <w:p w14:paraId="51E9A057" w14:textId="77777777" w:rsidR="4A2483B7" w:rsidRDefault="00DD0E38" w:rsidP="00700EB8">
            <w:pPr>
              <w:pStyle w:val="IndentedText"/>
            </w:pPr>
            <w:r w:rsidRPr="00DD0E38">
              <w:rPr>
                <w:b/>
              </w:rPr>
              <w:t>2.6</w:t>
            </w:r>
            <w:r>
              <w:t xml:space="preserve"> </w:t>
            </w:r>
            <w:r w:rsidRPr="4E4AF701">
              <w:t xml:space="preserve">Are course materials </w:t>
            </w:r>
            <w:r w:rsidRPr="001018F5">
              <w:rPr>
                <w:b/>
              </w:rPr>
              <w:t xml:space="preserve">housed in your LMS </w:t>
            </w:r>
            <w:r w:rsidRPr="4E4AF701">
              <w:t>(rather than sent to students via email or housed in a personal website)?</w:t>
            </w:r>
          </w:p>
          <w:p w14:paraId="7CF70C0E" w14:textId="5904580F" w:rsidR="00233ACB" w:rsidRDefault="009C37D0" w:rsidP="00212B81">
            <w:r w:rsidRPr="00700EB8">
              <w:t>See Reference Manual:</w:t>
            </w:r>
            <w:r w:rsidR="00233ACB" w:rsidRPr="00700EB8">
              <w:t xml:space="preserve"> </w:t>
            </w:r>
            <w:hyperlink r:id="rId30" w:anchor="criteria2_1">
              <w:r w:rsidR="00471036" w:rsidRPr="17F03E05">
                <w:rPr>
                  <w:rStyle w:val="Hyperlink"/>
                </w:rPr>
                <w:t>Criteria 2.1</w:t>
              </w:r>
            </w:hyperlink>
            <w:r w:rsidR="00471036">
              <w:rPr>
                <w:rStyle w:val="Hyperlink"/>
              </w:rPr>
              <w:t>-2.6</w:t>
            </w:r>
          </w:p>
        </w:tc>
        <w:tc>
          <w:tcPr>
            <w:tcW w:w="630" w:type="dxa"/>
            <w:tcMar>
              <w:left w:w="105" w:type="dxa"/>
              <w:right w:w="105" w:type="dxa"/>
            </w:tcMar>
          </w:tcPr>
          <w:p w14:paraId="195A9167" w14:textId="0E9C662D" w:rsidR="4E4AF701" w:rsidRDefault="4E4AF701" w:rsidP="00212B81"/>
        </w:tc>
        <w:tc>
          <w:tcPr>
            <w:tcW w:w="630" w:type="dxa"/>
            <w:tcMar>
              <w:left w:w="105" w:type="dxa"/>
              <w:right w:w="105" w:type="dxa"/>
            </w:tcMar>
          </w:tcPr>
          <w:p w14:paraId="2ECB3F43" w14:textId="2E1283F5" w:rsidR="4E4AF701" w:rsidRDefault="4E4AF701" w:rsidP="00212B81"/>
        </w:tc>
        <w:tc>
          <w:tcPr>
            <w:tcW w:w="990" w:type="dxa"/>
            <w:tcMar>
              <w:left w:w="105" w:type="dxa"/>
              <w:right w:w="105" w:type="dxa"/>
            </w:tcMar>
          </w:tcPr>
          <w:p w14:paraId="7F3DE1DB" w14:textId="5D0B134C" w:rsidR="4E4AF701" w:rsidRDefault="4E4AF701" w:rsidP="00212B81"/>
        </w:tc>
        <w:tc>
          <w:tcPr>
            <w:tcW w:w="676" w:type="dxa"/>
            <w:tcMar>
              <w:left w:w="105" w:type="dxa"/>
              <w:right w:w="105" w:type="dxa"/>
            </w:tcMar>
          </w:tcPr>
          <w:p w14:paraId="2F0FFB31" w14:textId="451D2BDD" w:rsidR="4E4AF701" w:rsidRDefault="4E4AF701" w:rsidP="00212B81"/>
        </w:tc>
      </w:tr>
    </w:tbl>
    <w:p w14:paraId="399F832F" w14:textId="12DAFBE7" w:rsidR="00964E80" w:rsidRPr="007849A5" w:rsidRDefault="00964E80" w:rsidP="005E2FE5">
      <w:pPr>
        <w:pStyle w:val="H3sectionstyle"/>
      </w:pPr>
      <w:r w:rsidRPr="007849A5">
        <w:t>LMS Setup of Assessments</w:t>
      </w:r>
    </w:p>
    <w:tbl>
      <w:tblPr>
        <w:tblStyle w:val="TableGrid"/>
        <w:tblpPr w:leftFromText="180" w:rightFromText="180" w:vertAnchor="text" w:tblpY="1"/>
        <w:tblOverlap w:val="never"/>
        <w:tblW w:w="948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562"/>
        <w:gridCol w:w="630"/>
        <w:gridCol w:w="630"/>
        <w:gridCol w:w="990"/>
        <w:gridCol w:w="676"/>
      </w:tblGrid>
      <w:tr w:rsidR="00964E80" w14:paraId="683BD08B" w14:textId="77777777" w:rsidTr="00945D35">
        <w:trPr>
          <w:trHeight w:val="300"/>
          <w:tblHeader/>
        </w:trPr>
        <w:tc>
          <w:tcPr>
            <w:tcW w:w="6562" w:type="dxa"/>
            <w:tcMar>
              <w:left w:w="105" w:type="dxa"/>
              <w:right w:w="105" w:type="dxa"/>
            </w:tcMar>
          </w:tcPr>
          <w:p w14:paraId="5729DFF8" w14:textId="0296FA7C" w:rsidR="00964E80" w:rsidRPr="00DD0E38" w:rsidRDefault="00964E80" w:rsidP="008A7686">
            <w:pPr>
              <w:rPr>
                <w:b/>
              </w:rPr>
            </w:pPr>
            <w:r>
              <w:rPr>
                <w:b/>
              </w:rPr>
              <w:t>Accessibility Criteria</w:t>
            </w:r>
          </w:p>
        </w:tc>
        <w:tc>
          <w:tcPr>
            <w:tcW w:w="630" w:type="dxa"/>
            <w:tcMar>
              <w:left w:w="105" w:type="dxa"/>
              <w:right w:w="105" w:type="dxa"/>
            </w:tcMar>
          </w:tcPr>
          <w:p w14:paraId="7C8219F6" w14:textId="42E19CFB" w:rsidR="00964E80" w:rsidRPr="008A7686" w:rsidRDefault="00964E80" w:rsidP="008A7686">
            <w:pPr>
              <w:rPr>
                <w:b/>
                <w:bCs/>
              </w:rPr>
            </w:pPr>
            <w:r w:rsidRPr="00712789">
              <w:rPr>
                <w:b/>
                <w:bCs/>
              </w:rPr>
              <w:t>Yes</w:t>
            </w:r>
          </w:p>
        </w:tc>
        <w:tc>
          <w:tcPr>
            <w:tcW w:w="630" w:type="dxa"/>
            <w:tcMar>
              <w:left w:w="105" w:type="dxa"/>
              <w:right w:w="105" w:type="dxa"/>
            </w:tcMar>
          </w:tcPr>
          <w:p w14:paraId="262AEFA6" w14:textId="71DDC907" w:rsidR="00964E80" w:rsidRDefault="00964E80" w:rsidP="008A7686">
            <w:r w:rsidRPr="008A7686">
              <w:rPr>
                <w:b/>
                <w:bCs/>
              </w:rPr>
              <w:t>No</w:t>
            </w:r>
          </w:p>
        </w:tc>
        <w:tc>
          <w:tcPr>
            <w:tcW w:w="990" w:type="dxa"/>
            <w:tcMar>
              <w:left w:w="105" w:type="dxa"/>
              <w:right w:w="105" w:type="dxa"/>
            </w:tcMar>
          </w:tcPr>
          <w:p w14:paraId="583881C1" w14:textId="0754FB2E" w:rsidR="00964E80" w:rsidRDefault="00964E80" w:rsidP="008A7686">
            <w:r w:rsidRPr="008A7686">
              <w:rPr>
                <w:b/>
                <w:bCs/>
              </w:rPr>
              <w:t>Unsure</w:t>
            </w:r>
          </w:p>
        </w:tc>
        <w:tc>
          <w:tcPr>
            <w:tcW w:w="676" w:type="dxa"/>
            <w:tcMar>
              <w:left w:w="105" w:type="dxa"/>
              <w:right w:w="105" w:type="dxa"/>
            </w:tcMar>
          </w:tcPr>
          <w:p w14:paraId="0AD6A9C6" w14:textId="1D99704F" w:rsidR="00964E80" w:rsidRPr="008A7686" w:rsidRDefault="00964E80" w:rsidP="008A7686">
            <w:pPr>
              <w:rPr>
                <w:b/>
                <w:bCs/>
              </w:rPr>
            </w:pPr>
            <w:r w:rsidRPr="008A7686">
              <w:rPr>
                <w:b/>
                <w:bCs/>
              </w:rPr>
              <w:t>NA</w:t>
            </w:r>
          </w:p>
        </w:tc>
      </w:tr>
      <w:tr w:rsidR="00964E80" w14:paraId="276F0781" w14:textId="77777777" w:rsidTr="00945D35">
        <w:trPr>
          <w:trHeight w:val="300"/>
        </w:trPr>
        <w:tc>
          <w:tcPr>
            <w:tcW w:w="6562" w:type="dxa"/>
            <w:tcMar>
              <w:left w:w="105" w:type="dxa"/>
              <w:right w:w="105" w:type="dxa"/>
            </w:tcMar>
          </w:tcPr>
          <w:p w14:paraId="4C185DD7" w14:textId="77777777" w:rsidR="00964E80" w:rsidRDefault="00964E80" w:rsidP="00F94706">
            <w:pPr>
              <w:pStyle w:val="IndentedText"/>
            </w:pPr>
            <w:r w:rsidRPr="00DD0E38">
              <w:rPr>
                <w:b/>
              </w:rPr>
              <w:t>2.7</w:t>
            </w:r>
            <w:r w:rsidRPr="4E4AF701">
              <w:t xml:space="preserve"> </w:t>
            </w:r>
            <w:r w:rsidRPr="00846FC1">
              <w:t xml:space="preserve">Are the assessment </w:t>
            </w:r>
            <w:r w:rsidRPr="00846FC1">
              <w:rPr>
                <w:b/>
              </w:rPr>
              <w:t>submission instructions and processes clear</w:t>
            </w:r>
            <w:r w:rsidRPr="00846FC1">
              <w:t xml:space="preserve">, and presented </w:t>
            </w:r>
            <w:r w:rsidRPr="00846FC1">
              <w:rPr>
                <w:b/>
              </w:rPr>
              <w:t>consistently</w:t>
            </w:r>
            <w:r w:rsidRPr="00846FC1">
              <w:t xml:space="preserve"> throughout the course?</w:t>
            </w:r>
          </w:p>
          <w:p w14:paraId="5DD4E296" w14:textId="36E0D6D0" w:rsidR="00964E80" w:rsidRDefault="009C37D0" w:rsidP="008A7686">
            <w:r w:rsidRPr="00F94706">
              <w:t>See Reference Manual:</w:t>
            </w:r>
            <w:r w:rsidR="00964E80" w:rsidRPr="00F94706">
              <w:t xml:space="preserve"> </w:t>
            </w:r>
            <w:hyperlink r:id="rId31" w:anchor="criteria2_7">
              <w:r w:rsidR="00964E80" w:rsidRPr="5F219D5A">
                <w:rPr>
                  <w:rStyle w:val="Hyperlink"/>
                </w:rPr>
                <w:t>Criteria 2.7</w:t>
              </w:r>
            </w:hyperlink>
            <w:r w:rsidR="00F94706">
              <w:rPr>
                <w:rStyle w:val="Hyperlink"/>
              </w:rPr>
              <w:t>-2.9</w:t>
            </w:r>
          </w:p>
        </w:tc>
        <w:tc>
          <w:tcPr>
            <w:tcW w:w="630" w:type="dxa"/>
            <w:tcMar>
              <w:left w:w="105" w:type="dxa"/>
              <w:right w:w="105" w:type="dxa"/>
            </w:tcMar>
          </w:tcPr>
          <w:p w14:paraId="4B057A65" w14:textId="77777777" w:rsidR="00964E80" w:rsidRDefault="00964E80" w:rsidP="008A7686"/>
        </w:tc>
        <w:tc>
          <w:tcPr>
            <w:tcW w:w="630" w:type="dxa"/>
            <w:tcMar>
              <w:left w:w="105" w:type="dxa"/>
              <w:right w:w="105" w:type="dxa"/>
            </w:tcMar>
          </w:tcPr>
          <w:p w14:paraId="2C354FBB" w14:textId="77777777" w:rsidR="00964E80" w:rsidRDefault="00964E80" w:rsidP="008A7686"/>
        </w:tc>
        <w:tc>
          <w:tcPr>
            <w:tcW w:w="990" w:type="dxa"/>
            <w:tcMar>
              <w:left w:w="105" w:type="dxa"/>
              <w:right w:w="105" w:type="dxa"/>
            </w:tcMar>
          </w:tcPr>
          <w:p w14:paraId="14408703" w14:textId="77777777" w:rsidR="00964E80" w:rsidRDefault="00964E80" w:rsidP="008A7686"/>
        </w:tc>
        <w:tc>
          <w:tcPr>
            <w:tcW w:w="676" w:type="dxa"/>
            <w:tcMar>
              <w:left w:w="105" w:type="dxa"/>
              <w:right w:w="105" w:type="dxa"/>
            </w:tcMar>
          </w:tcPr>
          <w:p w14:paraId="0A883BE9" w14:textId="77777777" w:rsidR="00964E80" w:rsidRDefault="00964E80" w:rsidP="008A7686"/>
        </w:tc>
      </w:tr>
      <w:tr w:rsidR="00964E80" w14:paraId="640128B7" w14:textId="77777777" w:rsidTr="00945D35">
        <w:trPr>
          <w:trHeight w:val="300"/>
        </w:trPr>
        <w:tc>
          <w:tcPr>
            <w:tcW w:w="6562" w:type="dxa"/>
            <w:tcMar>
              <w:left w:w="105" w:type="dxa"/>
              <w:right w:w="105" w:type="dxa"/>
            </w:tcMar>
          </w:tcPr>
          <w:p w14:paraId="697F99A1" w14:textId="77777777" w:rsidR="00964E80" w:rsidRDefault="00964E80" w:rsidP="00F94706">
            <w:pPr>
              <w:pStyle w:val="IndentedText"/>
            </w:pPr>
            <w:r>
              <w:rPr>
                <w:b/>
              </w:rPr>
              <w:t>2.8</w:t>
            </w:r>
            <w:r w:rsidRPr="4E4AF701">
              <w:rPr>
                <w:b/>
              </w:rPr>
              <w:t xml:space="preserve"> </w:t>
            </w:r>
            <w:r w:rsidRPr="4E4AF701">
              <w:t xml:space="preserve">Are assessment settings in LMS tools (e.g., </w:t>
            </w:r>
            <w:proofErr w:type="spellStart"/>
            <w:r w:rsidRPr="4E4AF701">
              <w:t>dropboxes</w:t>
            </w:r>
            <w:proofErr w:type="spellEnd"/>
            <w:r w:rsidRPr="4E4AF701">
              <w:t xml:space="preserve">) selected to </w:t>
            </w:r>
            <w:r w:rsidRPr="4E4AF701">
              <w:rPr>
                <w:b/>
              </w:rPr>
              <w:t>reduce errors</w:t>
            </w:r>
            <w:r w:rsidRPr="4E4AF701">
              <w:t>?</w:t>
            </w:r>
          </w:p>
          <w:p w14:paraId="5F35B76A" w14:textId="1CFF98BD" w:rsidR="00964E80" w:rsidRPr="4E4AF701" w:rsidRDefault="009C37D0" w:rsidP="008A7686">
            <w:r w:rsidRPr="00F94706">
              <w:t>See Reference Manual</w:t>
            </w:r>
            <w:r w:rsidR="00F94706" w:rsidRPr="00F94706">
              <w:t xml:space="preserve">: </w:t>
            </w:r>
            <w:hyperlink r:id="rId32" w:anchor="criteria2_7">
              <w:r w:rsidR="00F94706" w:rsidRPr="5F219D5A">
                <w:rPr>
                  <w:rStyle w:val="Hyperlink"/>
                </w:rPr>
                <w:t>Criteria 2.7</w:t>
              </w:r>
            </w:hyperlink>
            <w:r w:rsidR="00F94706">
              <w:rPr>
                <w:rStyle w:val="Hyperlink"/>
              </w:rPr>
              <w:t>-2.9</w:t>
            </w:r>
          </w:p>
        </w:tc>
        <w:tc>
          <w:tcPr>
            <w:tcW w:w="630" w:type="dxa"/>
            <w:tcMar>
              <w:left w:w="105" w:type="dxa"/>
              <w:right w:w="105" w:type="dxa"/>
            </w:tcMar>
          </w:tcPr>
          <w:p w14:paraId="2ACA3600" w14:textId="77777777" w:rsidR="00964E80" w:rsidRDefault="00964E80" w:rsidP="008A7686"/>
        </w:tc>
        <w:tc>
          <w:tcPr>
            <w:tcW w:w="630" w:type="dxa"/>
            <w:tcMar>
              <w:left w:w="105" w:type="dxa"/>
              <w:right w:w="105" w:type="dxa"/>
            </w:tcMar>
          </w:tcPr>
          <w:p w14:paraId="2A866555" w14:textId="77777777" w:rsidR="00964E80" w:rsidRDefault="00964E80" w:rsidP="008A7686"/>
        </w:tc>
        <w:tc>
          <w:tcPr>
            <w:tcW w:w="990" w:type="dxa"/>
            <w:tcMar>
              <w:left w:w="105" w:type="dxa"/>
              <w:right w:w="105" w:type="dxa"/>
            </w:tcMar>
          </w:tcPr>
          <w:p w14:paraId="00EA44BA" w14:textId="77777777" w:rsidR="00964E80" w:rsidRDefault="00964E80" w:rsidP="008A7686"/>
        </w:tc>
        <w:tc>
          <w:tcPr>
            <w:tcW w:w="676" w:type="dxa"/>
            <w:tcMar>
              <w:left w:w="105" w:type="dxa"/>
              <w:right w:w="105" w:type="dxa"/>
            </w:tcMar>
          </w:tcPr>
          <w:p w14:paraId="365B34B1" w14:textId="77777777" w:rsidR="00964E80" w:rsidRDefault="00964E80" w:rsidP="008A7686"/>
        </w:tc>
      </w:tr>
      <w:tr w:rsidR="00964E80" w14:paraId="070F7E24" w14:textId="77777777" w:rsidTr="00945D35">
        <w:trPr>
          <w:trHeight w:val="300"/>
        </w:trPr>
        <w:tc>
          <w:tcPr>
            <w:tcW w:w="6562" w:type="dxa"/>
            <w:tcMar>
              <w:left w:w="105" w:type="dxa"/>
              <w:right w:w="105" w:type="dxa"/>
            </w:tcMar>
          </w:tcPr>
          <w:p w14:paraId="1B83E58D" w14:textId="77777777" w:rsidR="00964E80" w:rsidRDefault="00964E80" w:rsidP="00F94706">
            <w:pPr>
              <w:pStyle w:val="IndentedText"/>
            </w:pPr>
            <w:r>
              <w:rPr>
                <w:b/>
              </w:rPr>
              <w:t>2.9</w:t>
            </w:r>
            <w:r w:rsidRPr="4E4AF701">
              <w:rPr>
                <w:b/>
              </w:rPr>
              <w:t xml:space="preserve"> </w:t>
            </w:r>
            <w:r w:rsidRPr="4E4AF701">
              <w:t xml:space="preserve">Do students who make a submission error </w:t>
            </w:r>
            <w:proofErr w:type="gramStart"/>
            <w:r w:rsidRPr="4E4AF701">
              <w:t xml:space="preserve">have the </w:t>
            </w:r>
            <w:r w:rsidRPr="4E4AF701">
              <w:rPr>
                <w:b/>
              </w:rPr>
              <w:t>opportunity to</w:t>
            </w:r>
            <w:proofErr w:type="gramEnd"/>
            <w:r w:rsidRPr="4E4AF701">
              <w:rPr>
                <w:b/>
              </w:rPr>
              <w:t xml:space="preserve"> reverse or fix their error</w:t>
            </w:r>
            <w:r w:rsidRPr="4E4AF701">
              <w:t>?</w:t>
            </w:r>
          </w:p>
          <w:p w14:paraId="2E0A095F" w14:textId="0CF1AFCD" w:rsidR="00964E80" w:rsidRDefault="009C37D0" w:rsidP="008A7686">
            <w:r w:rsidRPr="00F94706">
              <w:t>See Reference Manual</w:t>
            </w:r>
            <w:r w:rsidR="00F94706" w:rsidRPr="00F94706">
              <w:t xml:space="preserve">: </w:t>
            </w:r>
            <w:hyperlink r:id="rId33" w:anchor="criteria2_7">
              <w:r w:rsidR="00F94706" w:rsidRPr="5F219D5A">
                <w:rPr>
                  <w:rStyle w:val="Hyperlink"/>
                </w:rPr>
                <w:t>Criteria 2.7</w:t>
              </w:r>
            </w:hyperlink>
            <w:r w:rsidR="00F94706">
              <w:rPr>
                <w:rStyle w:val="Hyperlink"/>
              </w:rPr>
              <w:t>-2.9</w:t>
            </w:r>
          </w:p>
        </w:tc>
        <w:tc>
          <w:tcPr>
            <w:tcW w:w="630" w:type="dxa"/>
            <w:tcMar>
              <w:left w:w="105" w:type="dxa"/>
              <w:right w:w="105" w:type="dxa"/>
            </w:tcMar>
          </w:tcPr>
          <w:p w14:paraId="52164F5D" w14:textId="77777777" w:rsidR="00964E80" w:rsidRDefault="00964E80" w:rsidP="008A7686"/>
        </w:tc>
        <w:tc>
          <w:tcPr>
            <w:tcW w:w="630" w:type="dxa"/>
            <w:tcMar>
              <w:left w:w="105" w:type="dxa"/>
              <w:right w:w="105" w:type="dxa"/>
            </w:tcMar>
          </w:tcPr>
          <w:p w14:paraId="3CEF720F" w14:textId="77777777" w:rsidR="00964E80" w:rsidRDefault="00964E80" w:rsidP="008A7686"/>
        </w:tc>
        <w:tc>
          <w:tcPr>
            <w:tcW w:w="990" w:type="dxa"/>
            <w:tcMar>
              <w:left w:w="105" w:type="dxa"/>
              <w:right w:w="105" w:type="dxa"/>
            </w:tcMar>
          </w:tcPr>
          <w:p w14:paraId="48F78A08" w14:textId="77777777" w:rsidR="00964E80" w:rsidRDefault="00964E80" w:rsidP="008A7686"/>
        </w:tc>
        <w:tc>
          <w:tcPr>
            <w:tcW w:w="676" w:type="dxa"/>
            <w:tcMar>
              <w:left w:w="105" w:type="dxa"/>
              <w:right w:w="105" w:type="dxa"/>
            </w:tcMar>
          </w:tcPr>
          <w:p w14:paraId="5B7733EA" w14:textId="77777777" w:rsidR="00964E80" w:rsidRDefault="00964E80" w:rsidP="008A7686"/>
        </w:tc>
      </w:tr>
    </w:tbl>
    <w:p w14:paraId="39D7252E" w14:textId="45394DC7" w:rsidR="00C97AEB" w:rsidRPr="00E36216" w:rsidRDefault="008A7686" w:rsidP="00D00A35">
      <w:pPr>
        <w:pStyle w:val="Heading2"/>
        <w:rPr>
          <w:rFonts w:eastAsia="Calibri Light"/>
        </w:rPr>
      </w:pPr>
      <w:bookmarkStart w:id="2" w:name="_Section_3:_Course"/>
      <w:bookmarkEnd w:id="2"/>
      <w:r>
        <w:lastRenderedPageBreak/>
        <w:br w:type="textWrapping" w:clear="all"/>
      </w:r>
      <w:r w:rsidR="36A90121" w:rsidRPr="00E36216">
        <w:t>S</w:t>
      </w:r>
      <w:r w:rsidR="61DE188F" w:rsidRPr="00E36216">
        <w:t xml:space="preserve">ection 3: </w:t>
      </w:r>
      <w:r w:rsidR="33609150" w:rsidRPr="00F94706">
        <w:t>Course</w:t>
      </w:r>
      <w:r w:rsidR="33609150" w:rsidRPr="00E36216">
        <w:t xml:space="preserve"> </w:t>
      </w:r>
      <w:r w:rsidR="24142669" w:rsidRPr="00E36216">
        <w:t>Materials</w:t>
      </w:r>
    </w:p>
    <w:p w14:paraId="34341536" w14:textId="26C8FD46" w:rsidR="00DC562F" w:rsidRDefault="712D751D" w:rsidP="4FB5643E">
      <w:r>
        <w:t>Section 3 c</w:t>
      </w:r>
      <w:r w:rsidR="535484EC">
        <w:t xml:space="preserve">riteria pertain to course </w:t>
      </w:r>
      <w:r w:rsidR="667E142A">
        <w:t xml:space="preserve">materials </w:t>
      </w:r>
      <w:r w:rsidR="0F29B1CB">
        <w:t xml:space="preserve">and technologies </w:t>
      </w:r>
      <w:r w:rsidR="667E142A">
        <w:t>used in classrooms, labs, studios, off-campus learning environments, and virtual learning spaces (synchronous and asynchronous).</w:t>
      </w:r>
      <w:r w:rsidR="34D279FD">
        <w:t xml:space="preserve"> </w:t>
      </w:r>
      <w:r w:rsidR="4B391CDC">
        <w:t>To learn more about the criteria, follow the links to the Reference Manual.</w:t>
      </w:r>
    </w:p>
    <w:p w14:paraId="34DD32D9" w14:textId="03760C33" w:rsidR="4099E78D" w:rsidRPr="007849A5" w:rsidRDefault="4099E78D" w:rsidP="00F94706">
      <w:pPr>
        <w:pStyle w:val="H3sectionstyle"/>
        <w:rPr>
          <w:rFonts w:eastAsia="Times New Roman"/>
        </w:rPr>
      </w:pPr>
      <w:r w:rsidRPr="007849A5">
        <w:t>Course Content Created by the Instructor (e.g., lecture slides)</w:t>
      </w:r>
    </w:p>
    <w:tbl>
      <w:tblPr>
        <w:tblStyle w:val="TableGrid"/>
        <w:tblW w:w="9535" w:type="dxa"/>
        <w:tblLook w:val="04A0" w:firstRow="1" w:lastRow="0" w:firstColumn="1" w:lastColumn="0" w:noHBand="0" w:noVBand="1"/>
      </w:tblPr>
      <w:tblGrid>
        <w:gridCol w:w="6565"/>
        <w:gridCol w:w="630"/>
        <w:gridCol w:w="630"/>
        <w:gridCol w:w="990"/>
        <w:gridCol w:w="720"/>
      </w:tblGrid>
      <w:tr w:rsidR="00945D35" w:rsidRPr="00DD0E38" w14:paraId="76AB0498" w14:textId="77777777" w:rsidTr="00945D35">
        <w:trPr>
          <w:trHeight w:val="300"/>
        </w:trPr>
        <w:tc>
          <w:tcPr>
            <w:tcW w:w="6565" w:type="dxa"/>
            <w:hideMark/>
          </w:tcPr>
          <w:p w14:paraId="03E1F10A" w14:textId="77777777" w:rsidR="00945D35" w:rsidRPr="00DD0E38" w:rsidRDefault="00945D35" w:rsidP="00945D35">
            <w:pPr>
              <w:pStyle w:val="paragraph"/>
              <w:spacing w:before="0" w:beforeAutospacing="0" w:after="0" w:afterAutospacing="0"/>
              <w:ind w:left="-30" w:right="-30"/>
              <w:textAlignment w:val="baseline"/>
            </w:pPr>
            <w:r w:rsidRPr="00DD0E38">
              <w:rPr>
                <w:rFonts w:ascii="Calibri" w:hAnsi="Calibri" w:cs="Calibri"/>
                <w:b/>
                <w:bCs/>
              </w:rPr>
              <w:t>Accessibility Criteria</w:t>
            </w:r>
            <w:r w:rsidRPr="00DD0E38">
              <w:rPr>
                <w:rFonts w:ascii="Calibri" w:hAnsi="Calibri" w:cs="Calibri"/>
              </w:rPr>
              <w:t> </w:t>
            </w:r>
          </w:p>
        </w:tc>
        <w:tc>
          <w:tcPr>
            <w:tcW w:w="630" w:type="dxa"/>
            <w:hideMark/>
          </w:tcPr>
          <w:p w14:paraId="0DE8CC1A" w14:textId="6C38E615" w:rsidR="00945D35" w:rsidRPr="00DD0E38" w:rsidRDefault="00945D35" w:rsidP="00945D35">
            <w:pPr>
              <w:ind w:left="-30" w:right="-30"/>
              <w:textAlignment w:val="baseline"/>
              <w:rPr>
                <w:rFonts w:ascii="Times New Roman" w:eastAsia="Times New Roman" w:hAnsi="Times New Roman" w:cs="Times New Roman"/>
              </w:rPr>
            </w:pPr>
            <w:r w:rsidRPr="3032F1D5">
              <w:rPr>
                <w:rFonts w:eastAsia="Times New Roman"/>
                <w:b/>
                <w:bCs/>
              </w:rPr>
              <w:t>Yes</w:t>
            </w:r>
            <w:r w:rsidRPr="3032F1D5">
              <w:rPr>
                <w:rFonts w:eastAsia="Times New Roman"/>
              </w:rPr>
              <w:t> </w:t>
            </w:r>
          </w:p>
        </w:tc>
        <w:tc>
          <w:tcPr>
            <w:tcW w:w="630" w:type="dxa"/>
            <w:hideMark/>
          </w:tcPr>
          <w:p w14:paraId="36EAAF27" w14:textId="674E035E" w:rsidR="00945D35" w:rsidRPr="00DD0E38" w:rsidRDefault="00945D35" w:rsidP="00945D35">
            <w:pPr>
              <w:ind w:left="-30" w:right="-30"/>
              <w:textAlignment w:val="baseline"/>
              <w:rPr>
                <w:rFonts w:ascii="Times New Roman" w:eastAsia="Times New Roman" w:hAnsi="Times New Roman" w:cs="Times New Roman"/>
              </w:rPr>
            </w:pPr>
            <w:r w:rsidRPr="3032F1D5">
              <w:rPr>
                <w:rFonts w:eastAsia="Times New Roman"/>
                <w:b/>
                <w:bCs/>
              </w:rPr>
              <w:t>No</w:t>
            </w:r>
            <w:r w:rsidRPr="3032F1D5">
              <w:rPr>
                <w:rFonts w:eastAsia="Times New Roman"/>
              </w:rPr>
              <w:t> </w:t>
            </w:r>
          </w:p>
        </w:tc>
        <w:tc>
          <w:tcPr>
            <w:tcW w:w="990" w:type="dxa"/>
            <w:hideMark/>
          </w:tcPr>
          <w:p w14:paraId="644E3D5D" w14:textId="664E79AC" w:rsidR="00945D35" w:rsidRPr="00DD0E38" w:rsidRDefault="00945D35" w:rsidP="00945D35">
            <w:pPr>
              <w:ind w:left="-30" w:right="-30"/>
              <w:textAlignment w:val="baseline"/>
              <w:rPr>
                <w:rFonts w:ascii="Times New Roman" w:eastAsia="Times New Roman" w:hAnsi="Times New Roman" w:cs="Times New Roman"/>
              </w:rPr>
            </w:pPr>
            <w:r w:rsidRPr="3032F1D5">
              <w:rPr>
                <w:rFonts w:eastAsia="Times New Roman"/>
                <w:b/>
                <w:bCs/>
              </w:rPr>
              <w:t>Unsure</w:t>
            </w:r>
            <w:r w:rsidRPr="3032F1D5">
              <w:rPr>
                <w:rFonts w:eastAsia="Times New Roman"/>
              </w:rPr>
              <w:t> </w:t>
            </w:r>
          </w:p>
        </w:tc>
        <w:tc>
          <w:tcPr>
            <w:tcW w:w="720" w:type="dxa"/>
            <w:hideMark/>
          </w:tcPr>
          <w:p w14:paraId="2894FC97" w14:textId="42488F7B" w:rsidR="00945D35" w:rsidRPr="00DD0E38" w:rsidRDefault="00945D35" w:rsidP="00945D35">
            <w:pPr>
              <w:ind w:left="-30" w:right="-30"/>
              <w:textAlignment w:val="baseline"/>
              <w:rPr>
                <w:rFonts w:ascii="Times New Roman" w:eastAsia="Times New Roman" w:hAnsi="Times New Roman" w:cs="Times New Roman"/>
              </w:rPr>
            </w:pPr>
            <w:r w:rsidRPr="3032F1D5">
              <w:rPr>
                <w:rFonts w:eastAsia="Times New Roman"/>
                <w:b/>
                <w:bCs/>
              </w:rPr>
              <w:t>NA</w:t>
            </w:r>
            <w:r w:rsidRPr="3032F1D5">
              <w:rPr>
                <w:rFonts w:eastAsia="Times New Roman"/>
              </w:rPr>
              <w:t> </w:t>
            </w:r>
          </w:p>
        </w:tc>
      </w:tr>
      <w:tr w:rsidR="00DD0E38" w:rsidRPr="00DD0E38" w14:paraId="0B228858" w14:textId="77777777" w:rsidTr="00945D35">
        <w:trPr>
          <w:trHeight w:val="300"/>
        </w:trPr>
        <w:tc>
          <w:tcPr>
            <w:tcW w:w="6565" w:type="dxa"/>
            <w:hideMark/>
          </w:tcPr>
          <w:p w14:paraId="2086DFCB" w14:textId="77777777" w:rsidR="00DD0E38" w:rsidRDefault="00DD0E38" w:rsidP="00F94706">
            <w:pPr>
              <w:pStyle w:val="IndentedText"/>
            </w:pPr>
            <w:r w:rsidRPr="00DD0E38">
              <w:rPr>
                <w:b/>
              </w:rPr>
              <w:t>3.1</w:t>
            </w:r>
            <w:r w:rsidRPr="00DD0E38">
              <w:t xml:space="preserve"> Are idioms, jargon, abbreviations, and acronyms </w:t>
            </w:r>
            <w:r w:rsidRPr="00DD0E38">
              <w:rPr>
                <w:b/>
              </w:rPr>
              <w:t xml:space="preserve">defined </w:t>
            </w:r>
            <w:r w:rsidRPr="00DD0E38">
              <w:t>the first time they are used? </w:t>
            </w:r>
          </w:p>
          <w:p w14:paraId="45226724" w14:textId="417174F8" w:rsidR="00233ACB" w:rsidRPr="00DD0E38" w:rsidRDefault="009C37D0" w:rsidP="00DD0E38">
            <w:pPr>
              <w:ind w:right="-30"/>
              <w:textAlignment w:val="baseline"/>
              <w:rPr>
                <w:rFonts w:ascii="Times New Roman" w:eastAsia="Times New Roman" w:hAnsi="Times New Roman" w:cs="Times New Roman"/>
              </w:rPr>
            </w:pPr>
            <w:r w:rsidRPr="00F94706">
              <w:t xml:space="preserve">See Reference Manual: </w:t>
            </w:r>
            <w:hyperlink r:id="rId34" w:anchor="criteria3_1">
              <w:r w:rsidR="00233ACB" w:rsidRPr="5F219D5A">
                <w:rPr>
                  <w:rStyle w:val="Hyperlink"/>
                </w:rPr>
                <w:t xml:space="preserve">Criteria </w:t>
              </w:r>
              <w:r w:rsidR="01FF99A2" w:rsidRPr="5F219D5A">
                <w:rPr>
                  <w:rStyle w:val="Hyperlink"/>
                </w:rPr>
                <w:t>3.</w:t>
              </w:r>
              <w:r w:rsidR="00233ACB" w:rsidRPr="5F219D5A">
                <w:rPr>
                  <w:rStyle w:val="Hyperlink"/>
                </w:rPr>
                <w:t>1</w:t>
              </w:r>
            </w:hyperlink>
          </w:p>
        </w:tc>
        <w:tc>
          <w:tcPr>
            <w:tcW w:w="630" w:type="dxa"/>
            <w:hideMark/>
          </w:tcPr>
          <w:p w14:paraId="53DBA977"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c>
          <w:tcPr>
            <w:tcW w:w="630" w:type="dxa"/>
            <w:hideMark/>
          </w:tcPr>
          <w:p w14:paraId="2D012ED2"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c>
          <w:tcPr>
            <w:tcW w:w="990" w:type="dxa"/>
            <w:hideMark/>
          </w:tcPr>
          <w:p w14:paraId="216DFA0B"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c>
          <w:tcPr>
            <w:tcW w:w="720" w:type="dxa"/>
            <w:hideMark/>
          </w:tcPr>
          <w:p w14:paraId="131E43FA"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r>
      <w:tr w:rsidR="00DD0E38" w:rsidRPr="00DD0E38" w14:paraId="15E6CB1F" w14:textId="77777777" w:rsidTr="00945D35">
        <w:trPr>
          <w:trHeight w:val="300"/>
        </w:trPr>
        <w:tc>
          <w:tcPr>
            <w:tcW w:w="6565" w:type="dxa"/>
            <w:hideMark/>
          </w:tcPr>
          <w:p w14:paraId="4E675A64" w14:textId="77777777" w:rsidR="00DD0E38" w:rsidRDefault="00DD0E38" w:rsidP="00F94706">
            <w:pPr>
              <w:pStyle w:val="IndentedText"/>
              <w:rPr>
                <w:b/>
              </w:rPr>
            </w:pPr>
            <w:r w:rsidRPr="00DD0E38">
              <w:rPr>
                <w:b/>
              </w:rPr>
              <w:t>3.2</w:t>
            </w:r>
            <w:r w:rsidRPr="00DD0E38">
              <w:t xml:space="preserve"> Are learning materials produced in an </w:t>
            </w:r>
            <w:r w:rsidRPr="00DD0E38">
              <w:rPr>
                <w:b/>
              </w:rPr>
              <w:t xml:space="preserve">accessible format? </w:t>
            </w:r>
          </w:p>
          <w:p w14:paraId="46D54620" w14:textId="03B053C4" w:rsidR="00233ACB" w:rsidRPr="00DD0E38" w:rsidRDefault="009C37D0" w:rsidP="5F219D5A">
            <w:pPr>
              <w:ind w:right="-30"/>
              <w:textAlignment w:val="baseline"/>
            </w:pPr>
            <w:r w:rsidRPr="00F94706">
              <w:t>See Reference Manual:</w:t>
            </w:r>
            <w:r w:rsidR="00233ACB" w:rsidRPr="00F94706">
              <w:t xml:space="preserve"> </w:t>
            </w:r>
            <w:hyperlink r:id="rId35" w:anchor="criteria3_2">
              <w:r w:rsidR="00233ACB" w:rsidRPr="5F219D5A">
                <w:rPr>
                  <w:rStyle w:val="Hyperlink"/>
                </w:rPr>
                <w:t xml:space="preserve">Criteria </w:t>
              </w:r>
              <w:r w:rsidR="5AEC74EA" w:rsidRPr="5F219D5A">
                <w:rPr>
                  <w:rStyle w:val="Hyperlink"/>
                </w:rPr>
                <w:t>3.2</w:t>
              </w:r>
            </w:hyperlink>
            <w:r w:rsidR="00945D35">
              <w:rPr>
                <w:rStyle w:val="Hyperlink"/>
              </w:rPr>
              <w:t>-3.4</w:t>
            </w:r>
          </w:p>
        </w:tc>
        <w:tc>
          <w:tcPr>
            <w:tcW w:w="630" w:type="dxa"/>
            <w:hideMark/>
          </w:tcPr>
          <w:p w14:paraId="7EF00F44"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c>
          <w:tcPr>
            <w:tcW w:w="630" w:type="dxa"/>
            <w:hideMark/>
          </w:tcPr>
          <w:p w14:paraId="5A869525"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c>
          <w:tcPr>
            <w:tcW w:w="990" w:type="dxa"/>
            <w:hideMark/>
          </w:tcPr>
          <w:p w14:paraId="78148694"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c>
          <w:tcPr>
            <w:tcW w:w="720" w:type="dxa"/>
            <w:hideMark/>
          </w:tcPr>
          <w:p w14:paraId="467BC950"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r>
      <w:tr w:rsidR="00DD0E38" w:rsidRPr="00DD0E38" w14:paraId="02E50F36" w14:textId="77777777" w:rsidTr="00945D35">
        <w:trPr>
          <w:trHeight w:val="300"/>
        </w:trPr>
        <w:tc>
          <w:tcPr>
            <w:tcW w:w="6565" w:type="dxa"/>
            <w:hideMark/>
          </w:tcPr>
          <w:p w14:paraId="24478707" w14:textId="1D245E15" w:rsidR="00DD0E38" w:rsidRDefault="00DD0E38" w:rsidP="00F94706">
            <w:pPr>
              <w:pStyle w:val="IndentedText"/>
            </w:pPr>
            <w:r w:rsidRPr="00DD0E38">
              <w:rPr>
                <w:b/>
              </w:rPr>
              <w:t xml:space="preserve">3.3 </w:t>
            </w:r>
            <w:r w:rsidRPr="00DD0E38">
              <w:t xml:space="preserve">Are instructor-created </w:t>
            </w:r>
            <w:r w:rsidRPr="00DD0E38">
              <w:rPr>
                <w:b/>
              </w:rPr>
              <w:t xml:space="preserve">multimedia </w:t>
            </w:r>
            <w:r w:rsidRPr="00DD0E38">
              <w:t xml:space="preserve">materials available in </w:t>
            </w:r>
            <w:r w:rsidRPr="00DD0E38">
              <w:rPr>
                <w:b/>
              </w:rPr>
              <w:t>more than one format</w:t>
            </w:r>
            <w:r w:rsidR="002F127E">
              <w:rPr>
                <w:b/>
              </w:rPr>
              <w:t xml:space="preserve"> </w:t>
            </w:r>
            <w:r w:rsidR="002F127E" w:rsidRPr="002F127E">
              <w:rPr>
                <w:bCs w:val="0"/>
              </w:rPr>
              <w:t>(e.g., a video includes closed captions)</w:t>
            </w:r>
            <w:r w:rsidR="00B91328" w:rsidRPr="002F127E">
              <w:rPr>
                <w:bCs w:val="0"/>
              </w:rPr>
              <w:t>?</w:t>
            </w:r>
          </w:p>
          <w:p w14:paraId="520B1B8F" w14:textId="55C2353D" w:rsidR="00233ACB" w:rsidRPr="00DD0E38" w:rsidRDefault="009C37D0" w:rsidP="5F219D5A">
            <w:pPr>
              <w:ind w:left="-30" w:right="-30"/>
              <w:textAlignment w:val="baseline"/>
            </w:pPr>
            <w:r w:rsidRPr="00F83353">
              <w:t>See Reference Manual:</w:t>
            </w:r>
            <w:r w:rsidR="00233ACB" w:rsidRPr="00F83353">
              <w:t xml:space="preserve"> </w:t>
            </w:r>
            <w:hyperlink r:id="rId36" w:anchor="criteria3_2">
              <w:r w:rsidR="00945D35" w:rsidRPr="5F219D5A">
                <w:rPr>
                  <w:rStyle w:val="Hyperlink"/>
                </w:rPr>
                <w:t>Criteria 3.2</w:t>
              </w:r>
            </w:hyperlink>
            <w:r w:rsidR="00945D35">
              <w:rPr>
                <w:rStyle w:val="Hyperlink"/>
              </w:rPr>
              <w:t>-3.4</w:t>
            </w:r>
          </w:p>
        </w:tc>
        <w:tc>
          <w:tcPr>
            <w:tcW w:w="630" w:type="dxa"/>
            <w:hideMark/>
          </w:tcPr>
          <w:p w14:paraId="0F2D18BD"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c>
          <w:tcPr>
            <w:tcW w:w="630" w:type="dxa"/>
            <w:hideMark/>
          </w:tcPr>
          <w:p w14:paraId="501AD1B1"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c>
          <w:tcPr>
            <w:tcW w:w="990" w:type="dxa"/>
            <w:hideMark/>
          </w:tcPr>
          <w:p w14:paraId="2FEB54A2"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c>
          <w:tcPr>
            <w:tcW w:w="720" w:type="dxa"/>
            <w:hideMark/>
          </w:tcPr>
          <w:p w14:paraId="721AA2D1"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r>
      <w:tr w:rsidR="00DD0E38" w:rsidRPr="00DD0E38" w14:paraId="08D4DD02" w14:textId="77777777" w:rsidTr="00945D35">
        <w:trPr>
          <w:trHeight w:val="300"/>
        </w:trPr>
        <w:tc>
          <w:tcPr>
            <w:tcW w:w="6565" w:type="dxa"/>
            <w:hideMark/>
          </w:tcPr>
          <w:p w14:paraId="53257CB5" w14:textId="0A81B592" w:rsidR="00DD0E38" w:rsidRDefault="00DD0E38" w:rsidP="00D92CE3">
            <w:pPr>
              <w:pStyle w:val="IndentedText"/>
            </w:pPr>
            <w:r w:rsidRPr="00D92CE3">
              <w:rPr>
                <w:b/>
                <w:bCs w:val="0"/>
              </w:rPr>
              <w:t>3.4</w:t>
            </w:r>
            <w:r w:rsidRPr="00DD0E38">
              <w:t xml:space="preserve"> Are </w:t>
            </w:r>
            <w:r w:rsidRPr="00D92CE3">
              <w:rPr>
                <w:b/>
                <w:bCs w:val="0"/>
              </w:rPr>
              <w:t xml:space="preserve">PDFs </w:t>
            </w:r>
            <w:r w:rsidR="005B3A39" w:rsidRPr="00D92CE3">
              <w:rPr>
                <w:b/>
                <w:bCs w:val="0"/>
              </w:rPr>
              <w:t>accessible</w:t>
            </w:r>
            <w:r w:rsidRPr="00DD0E38">
              <w:t>? </w:t>
            </w:r>
          </w:p>
          <w:p w14:paraId="288531A8" w14:textId="1F19FE09" w:rsidR="00233ACB" w:rsidRPr="00DD0E38" w:rsidRDefault="009C37D0" w:rsidP="5F219D5A">
            <w:pPr>
              <w:ind w:left="-30" w:right="-30"/>
              <w:textAlignment w:val="baseline"/>
            </w:pPr>
            <w:r w:rsidRPr="00F83353">
              <w:t>See Reference Manual:</w:t>
            </w:r>
            <w:r w:rsidR="00233ACB" w:rsidRPr="00F83353">
              <w:t xml:space="preserve"> </w:t>
            </w:r>
            <w:hyperlink r:id="rId37" w:anchor="criteria3_2">
              <w:r w:rsidR="00945D35" w:rsidRPr="5F219D5A">
                <w:rPr>
                  <w:rStyle w:val="Hyperlink"/>
                </w:rPr>
                <w:t>Criteria 3.2</w:t>
              </w:r>
            </w:hyperlink>
            <w:r w:rsidR="00945D35">
              <w:rPr>
                <w:rStyle w:val="Hyperlink"/>
              </w:rPr>
              <w:t>-3.4</w:t>
            </w:r>
          </w:p>
        </w:tc>
        <w:tc>
          <w:tcPr>
            <w:tcW w:w="630" w:type="dxa"/>
            <w:hideMark/>
          </w:tcPr>
          <w:p w14:paraId="18CEC5DD"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c>
          <w:tcPr>
            <w:tcW w:w="630" w:type="dxa"/>
            <w:hideMark/>
          </w:tcPr>
          <w:p w14:paraId="4F8972DF"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c>
          <w:tcPr>
            <w:tcW w:w="990" w:type="dxa"/>
            <w:hideMark/>
          </w:tcPr>
          <w:p w14:paraId="6708A8B4"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c>
          <w:tcPr>
            <w:tcW w:w="720" w:type="dxa"/>
            <w:hideMark/>
          </w:tcPr>
          <w:p w14:paraId="523CFD79" w14:textId="77777777" w:rsidR="00DD0E38" w:rsidRPr="00DD0E38" w:rsidRDefault="00DD0E38" w:rsidP="00DD0E38">
            <w:pPr>
              <w:ind w:left="-30" w:right="-30"/>
              <w:textAlignment w:val="baseline"/>
              <w:rPr>
                <w:rFonts w:ascii="Times New Roman" w:eastAsia="Times New Roman" w:hAnsi="Times New Roman" w:cs="Times New Roman"/>
              </w:rPr>
            </w:pPr>
            <w:r w:rsidRPr="00DD0E38">
              <w:rPr>
                <w:rFonts w:eastAsia="Times New Roman"/>
              </w:rPr>
              <w:t>  </w:t>
            </w:r>
          </w:p>
        </w:tc>
      </w:tr>
    </w:tbl>
    <w:p w14:paraId="1644F29D" w14:textId="5AD3CCBE" w:rsidR="582AA8F3" w:rsidRPr="00E36216" w:rsidRDefault="582AA8F3" w:rsidP="00945D35">
      <w:pPr>
        <w:pStyle w:val="H3sectionstyle"/>
        <w:rPr>
          <w:rFonts w:eastAsia="Times New Roman"/>
        </w:rPr>
      </w:pPr>
      <w:r w:rsidRPr="00E36216">
        <w:t>Course Content That Is Sourced (e.g., Textbooks)</w:t>
      </w:r>
    </w:p>
    <w:tbl>
      <w:tblPr>
        <w:tblW w:w="953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562"/>
        <w:gridCol w:w="630"/>
        <w:gridCol w:w="630"/>
        <w:gridCol w:w="990"/>
        <w:gridCol w:w="720"/>
      </w:tblGrid>
      <w:tr w:rsidR="3032F1D5" w14:paraId="5E0DBC79" w14:textId="77777777" w:rsidTr="00945D35">
        <w:trPr>
          <w:trHeight w:val="300"/>
          <w:tblHeader/>
        </w:trPr>
        <w:tc>
          <w:tcPr>
            <w:tcW w:w="65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16A84F" w14:textId="77777777" w:rsidR="3032F1D5" w:rsidRDefault="3032F1D5" w:rsidP="3032F1D5">
            <w:pPr>
              <w:pStyle w:val="paragraph"/>
              <w:spacing w:before="0" w:beforeAutospacing="0" w:after="0" w:afterAutospacing="0"/>
              <w:ind w:left="-30" w:right="-30"/>
            </w:pPr>
            <w:r w:rsidRPr="3032F1D5">
              <w:rPr>
                <w:rFonts w:ascii="Calibri" w:hAnsi="Calibri" w:cs="Calibri"/>
                <w:b/>
                <w:bCs/>
              </w:rPr>
              <w:t>Accessibility Criteria</w:t>
            </w:r>
            <w:r w:rsidRPr="3032F1D5">
              <w:rPr>
                <w:rFonts w:ascii="Calibri" w:hAnsi="Calibri" w:cs="Calibri"/>
              </w:rPr>
              <w:t> </w:t>
            </w:r>
          </w:p>
        </w:tc>
        <w:tc>
          <w:tcPr>
            <w:tcW w:w="63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097F12A3"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b/>
                <w:bCs/>
              </w:rPr>
              <w:t>Yes</w:t>
            </w:r>
            <w:r w:rsidRPr="3032F1D5">
              <w:rPr>
                <w:rFonts w:eastAsia="Times New Roman"/>
              </w:rPr>
              <w:t> </w:t>
            </w:r>
          </w:p>
        </w:tc>
        <w:tc>
          <w:tcPr>
            <w:tcW w:w="63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2E1B81A3"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b/>
                <w:bCs/>
              </w:rPr>
              <w:t>No</w:t>
            </w:r>
            <w:r w:rsidRPr="3032F1D5">
              <w:rPr>
                <w:rFonts w:eastAsia="Times New Roman"/>
              </w:rPr>
              <w:t> </w:t>
            </w:r>
          </w:p>
        </w:tc>
        <w:tc>
          <w:tcPr>
            <w:tcW w:w="99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0E288E67"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b/>
                <w:bCs/>
              </w:rPr>
              <w:t>Unsure</w:t>
            </w:r>
            <w:r w:rsidRPr="3032F1D5">
              <w:rPr>
                <w:rFonts w:eastAsia="Times New Roman"/>
              </w:rPr>
              <w:t> </w:t>
            </w:r>
          </w:p>
        </w:tc>
        <w:tc>
          <w:tcPr>
            <w:tcW w:w="72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07EE5377"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b/>
                <w:bCs/>
              </w:rPr>
              <w:t>NA</w:t>
            </w:r>
            <w:r w:rsidRPr="3032F1D5">
              <w:rPr>
                <w:rFonts w:eastAsia="Times New Roman"/>
              </w:rPr>
              <w:t> </w:t>
            </w:r>
          </w:p>
        </w:tc>
      </w:tr>
      <w:tr w:rsidR="3032F1D5" w14:paraId="0654773C" w14:textId="77777777" w:rsidTr="00945D35">
        <w:trPr>
          <w:trHeight w:val="300"/>
        </w:trPr>
        <w:tc>
          <w:tcPr>
            <w:tcW w:w="65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A3BEA6" w14:textId="502826AE" w:rsidR="3032F1D5" w:rsidRDefault="3032F1D5" w:rsidP="00F83353">
            <w:pPr>
              <w:pStyle w:val="IndentedText"/>
            </w:pPr>
            <w:r w:rsidRPr="3032F1D5">
              <w:rPr>
                <w:b/>
              </w:rPr>
              <w:t>3.5</w:t>
            </w:r>
            <w:r w:rsidRPr="3032F1D5">
              <w:t xml:space="preserve"> Are sourced course materials available in </w:t>
            </w:r>
            <w:r w:rsidRPr="3032F1D5">
              <w:rPr>
                <w:b/>
              </w:rPr>
              <w:t xml:space="preserve">more than one format </w:t>
            </w:r>
            <w:r w:rsidRPr="3032F1D5">
              <w:t>(e.g., hard copy, electronic copy, etc.)? </w:t>
            </w:r>
          </w:p>
          <w:p w14:paraId="43CBAF7A" w14:textId="2674A3D2" w:rsidR="3032F1D5" w:rsidRDefault="009C37D0" w:rsidP="3032F1D5">
            <w:pPr>
              <w:spacing w:after="0"/>
              <w:ind w:left="-30" w:right="-30"/>
            </w:pPr>
            <w:r w:rsidRPr="00F83353">
              <w:t>See Reference Manual:</w:t>
            </w:r>
            <w:r w:rsidR="3032F1D5" w:rsidRPr="00F83353">
              <w:t xml:space="preserve"> </w:t>
            </w:r>
            <w:hyperlink r:id="rId38" w:anchor="criteria3_5">
              <w:r w:rsidR="3032F1D5" w:rsidRPr="3032F1D5">
                <w:rPr>
                  <w:rStyle w:val="Hyperlink"/>
                </w:rPr>
                <w:t>Criteria 3.5</w:t>
              </w:r>
            </w:hyperlink>
            <w:r w:rsidR="00D92CE3">
              <w:rPr>
                <w:rStyle w:val="Hyperlink"/>
              </w:rPr>
              <w:t>-3.7</w:t>
            </w:r>
          </w:p>
        </w:tc>
        <w:tc>
          <w:tcPr>
            <w:tcW w:w="63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18782BB"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rPr>
              <w:t>  </w:t>
            </w:r>
          </w:p>
        </w:tc>
        <w:tc>
          <w:tcPr>
            <w:tcW w:w="63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BB897A8"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rPr>
              <w:t>  </w:t>
            </w:r>
          </w:p>
        </w:tc>
        <w:tc>
          <w:tcPr>
            <w:tcW w:w="99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ACD50AD"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rPr>
              <w:t>  </w:t>
            </w:r>
          </w:p>
        </w:tc>
        <w:tc>
          <w:tcPr>
            <w:tcW w:w="72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49BCE5B"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rPr>
              <w:t>  </w:t>
            </w:r>
          </w:p>
        </w:tc>
      </w:tr>
      <w:tr w:rsidR="3032F1D5" w14:paraId="6A7BCF78" w14:textId="77777777" w:rsidTr="00945D35">
        <w:trPr>
          <w:trHeight w:val="300"/>
        </w:trPr>
        <w:tc>
          <w:tcPr>
            <w:tcW w:w="65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A54868" w14:textId="3528D5F3" w:rsidR="3032F1D5" w:rsidRDefault="3032F1D5" w:rsidP="00F83353">
            <w:pPr>
              <w:pStyle w:val="IndentedText"/>
            </w:pPr>
            <w:r w:rsidRPr="3032F1D5">
              <w:rPr>
                <w:b/>
              </w:rPr>
              <w:t>3.6</w:t>
            </w:r>
            <w:r w:rsidRPr="3032F1D5">
              <w:t xml:space="preserve"> If sourced materials </w:t>
            </w:r>
            <w:r w:rsidR="005B3A39">
              <w:t xml:space="preserve">(including PDFs) </w:t>
            </w:r>
            <w:r w:rsidRPr="3032F1D5">
              <w:t xml:space="preserve">are not accessible, can your library or accessible learning services convert the materials to an </w:t>
            </w:r>
            <w:r w:rsidRPr="3032F1D5">
              <w:rPr>
                <w:b/>
              </w:rPr>
              <w:t>accessible format</w:t>
            </w:r>
            <w:r w:rsidRPr="3032F1D5">
              <w:t xml:space="preserve">, in compliance with the </w:t>
            </w:r>
            <w:r w:rsidRPr="3032F1D5">
              <w:rPr>
                <w:i/>
                <w:iCs/>
              </w:rPr>
              <w:t>Copyright Act of Canada</w:t>
            </w:r>
            <w:r w:rsidRPr="3032F1D5">
              <w:t xml:space="preserve"> and other relevant legislation? </w:t>
            </w:r>
          </w:p>
          <w:p w14:paraId="53FEB396" w14:textId="7D183C66" w:rsidR="3032F1D5" w:rsidRDefault="009C37D0" w:rsidP="3032F1D5">
            <w:pPr>
              <w:spacing w:after="0"/>
              <w:ind w:left="-30" w:right="-30"/>
            </w:pPr>
            <w:r w:rsidRPr="00F83353">
              <w:t>See Reference Manual:</w:t>
            </w:r>
            <w:r w:rsidR="3032F1D5" w:rsidRPr="00F83353">
              <w:t xml:space="preserve"> </w:t>
            </w:r>
            <w:hyperlink r:id="rId39" w:anchor="criteria3_5">
              <w:r w:rsidR="00D92CE3" w:rsidRPr="3032F1D5">
                <w:rPr>
                  <w:rStyle w:val="Hyperlink"/>
                </w:rPr>
                <w:t>Criteria 3.5</w:t>
              </w:r>
            </w:hyperlink>
            <w:r w:rsidR="00D92CE3">
              <w:rPr>
                <w:rStyle w:val="Hyperlink"/>
              </w:rPr>
              <w:t>-3.7</w:t>
            </w:r>
          </w:p>
        </w:tc>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9EA2A3"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rPr>
              <w:t>  </w:t>
            </w:r>
          </w:p>
        </w:tc>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6D2C5E"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rPr>
              <w:t>  </w:t>
            </w:r>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4277F3"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rPr>
              <w:t>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54AD9C"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rPr>
              <w:t>  </w:t>
            </w:r>
          </w:p>
        </w:tc>
      </w:tr>
      <w:tr w:rsidR="3032F1D5" w14:paraId="4F30C339" w14:textId="77777777" w:rsidTr="00945D35">
        <w:trPr>
          <w:trHeight w:val="300"/>
        </w:trPr>
        <w:tc>
          <w:tcPr>
            <w:tcW w:w="65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8D9C55" w14:textId="77777777" w:rsidR="3032F1D5" w:rsidRDefault="3032F1D5" w:rsidP="00F83353">
            <w:pPr>
              <w:pStyle w:val="IndentedText"/>
            </w:pPr>
            <w:r w:rsidRPr="3032F1D5">
              <w:rPr>
                <w:b/>
                <w:lang w:val="en-CA"/>
              </w:rPr>
              <w:t xml:space="preserve">3.7 </w:t>
            </w:r>
            <w:r w:rsidRPr="3032F1D5">
              <w:rPr>
                <w:lang w:val="en-CA"/>
              </w:rPr>
              <w:t xml:space="preserve">Can an alternate format be created (by the library or accessible learning services) within a </w:t>
            </w:r>
            <w:r w:rsidRPr="3032F1D5">
              <w:rPr>
                <w:b/>
                <w:lang w:val="en-CA"/>
              </w:rPr>
              <w:t>reasonable timeframe?</w:t>
            </w:r>
            <w:r w:rsidRPr="3032F1D5">
              <w:t> </w:t>
            </w:r>
          </w:p>
          <w:p w14:paraId="17FA6517" w14:textId="0AF5D534" w:rsidR="3032F1D5" w:rsidRDefault="00833DB0" w:rsidP="3032F1D5">
            <w:pPr>
              <w:spacing w:after="0"/>
              <w:ind w:left="-30" w:right="-30"/>
            </w:pPr>
            <w:r w:rsidRPr="00F83353">
              <w:t>See Reference Manual:</w:t>
            </w:r>
            <w:r w:rsidR="3032F1D5" w:rsidRPr="00F83353">
              <w:t xml:space="preserve"> </w:t>
            </w:r>
            <w:hyperlink r:id="rId40" w:anchor="criteria3_5">
              <w:r w:rsidR="00D92CE3" w:rsidRPr="3032F1D5">
                <w:rPr>
                  <w:rStyle w:val="Hyperlink"/>
                </w:rPr>
                <w:t>Criteria 3.5</w:t>
              </w:r>
            </w:hyperlink>
            <w:r w:rsidR="00D92CE3">
              <w:rPr>
                <w:rStyle w:val="Hyperlink"/>
              </w:rPr>
              <w:t>-3.7</w:t>
            </w:r>
          </w:p>
        </w:tc>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0FCF86"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rPr>
              <w:t>  </w:t>
            </w:r>
          </w:p>
        </w:tc>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C9F3C1"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rPr>
              <w:t>  </w:t>
            </w:r>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457261"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rPr>
              <w:t>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0571BA" w14:textId="77777777" w:rsidR="3032F1D5" w:rsidRDefault="3032F1D5" w:rsidP="3032F1D5">
            <w:pPr>
              <w:spacing w:after="0"/>
              <w:ind w:left="-30" w:right="-30"/>
              <w:rPr>
                <w:rFonts w:ascii="Times New Roman" w:eastAsia="Times New Roman" w:hAnsi="Times New Roman" w:cs="Times New Roman"/>
              </w:rPr>
            </w:pPr>
            <w:r w:rsidRPr="3032F1D5">
              <w:rPr>
                <w:rFonts w:eastAsia="Times New Roman"/>
              </w:rPr>
              <w:t>  </w:t>
            </w:r>
          </w:p>
        </w:tc>
      </w:tr>
    </w:tbl>
    <w:p w14:paraId="1106ACC8" w14:textId="77777777" w:rsidR="003C6370" w:rsidRDefault="003C6370">
      <w:pPr>
        <w:spacing w:line="259" w:lineRule="auto"/>
        <w:rPr>
          <w:rFonts w:asciiTheme="minorHAnsi" w:eastAsiaTheme="majorEastAsia" w:hAnsiTheme="minorHAnsi" w:cstheme="minorHAnsi"/>
          <w:b/>
          <w:color w:val="323E4F" w:themeColor="text2" w:themeShade="BF"/>
          <w:sz w:val="28"/>
        </w:rPr>
      </w:pPr>
      <w:r>
        <w:rPr>
          <w:rFonts w:asciiTheme="minorHAnsi" w:hAnsiTheme="minorHAnsi" w:cstheme="minorHAnsi"/>
        </w:rPr>
        <w:br w:type="page"/>
      </w:r>
    </w:p>
    <w:p w14:paraId="647CF354" w14:textId="34252B9B" w:rsidR="4AF10785" w:rsidRPr="00E36216" w:rsidRDefault="4AF10785" w:rsidP="006E2434">
      <w:pPr>
        <w:pStyle w:val="H3sectionstyle"/>
        <w:rPr>
          <w:rFonts w:eastAsia="Times New Roman"/>
        </w:rPr>
      </w:pPr>
      <w:r w:rsidRPr="00E36216">
        <w:lastRenderedPageBreak/>
        <w:t>Assessments and Learning Activities </w:t>
      </w:r>
    </w:p>
    <w:tbl>
      <w:tblPr>
        <w:tblStyle w:val="TableGrid"/>
        <w:tblW w:w="9535" w:type="dxa"/>
        <w:tblLook w:val="04A0" w:firstRow="1" w:lastRow="0" w:firstColumn="1" w:lastColumn="0" w:noHBand="0" w:noVBand="1"/>
      </w:tblPr>
      <w:tblGrid>
        <w:gridCol w:w="6565"/>
        <w:gridCol w:w="630"/>
        <w:gridCol w:w="630"/>
        <w:gridCol w:w="990"/>
        <w:gridCol w:w="720"/>
      </w:tblGrid>
      <w:tr w:rsidR="3032F1D5" w14:paraId="76F9D599" w14:textId="77777777" w:rsidTr="00FA52B3">
        <w:trPr>
          <w:trHeight w:val="300"/>
        </w:trPr>
        <w:tc>
          <w:tcPr>
            <w:tcW w:w="6565" w:type="dxa"/>
          </w:tcPr>
          <w:p w14:paraId="5F497356" w14:textId="77777777" w:rsidR="3032F1D5" w:rsidRDefault="3032F1D5" w:rsidP="3032F1D5">
            <w:pPr>
              <w:pStyle w:val="paragraph"/>
              <w:spacing w:before="0" w:beforeAutospacing="0" w:after="0" w:afterAutospacing="0"/>
              <w:ind w:left="-30" w:right="-30"/>
            </w:pPr>
            <w:r w:rsidRPr="3032F1D5">
              <w:rPr>
                <w:rFonts w:ascii="Calibri" w:hAnsi="Calibri" w:cs="Calibri"/>
                <w:b/>
                <w:bCs/>
              </w:rPr>
              <w:t>Accessibility Criteria</w:t>
            </w:r>
            <w:r w:rsidRPr="3032F1D5">
              <w:rPr>
                <w:rFonts w:ascii="Calibri" w:hAnsi="Calibri" w:cs="Calibri"/>
              </w:rPr>
              <w:t> </w:t>
            </w:r>
          </w:p>
        </w:tc>
        <w:tc>
          <w:tcPr>
            <w:tcW w:w="630" w:type="dxa"/>
          </w:tcPr>
          <w:p w14:paraId="523ED5C7" w14:textId="77777777" w:rsidR="3032F1D5" w:rsidRDefault="3032F1D5" w:rsidP="3032F1D5">
            <w:pPr>
              <w:ind w:left="-30" w:right="-30"/>
              <w:rPr>
                <w:rFonts w:ascii="Times New Roman" w:eastAsia="Times New Roman" w:hAnsi="Times New Roman" w:cs="Times New Roman"/>
              </w:rPr>
            </w:pPr>
            <w:r w:rsidRPr="3032F1D5">
              <w:rPr>
                <w:rFonts w:eastAsia="Times New Roman"/>
                <w:b/>
                <w:bCs/>
              </w:rPr>
              <w:t>Yes</w:t>
            </w:r>
            <w:r w:rsidRPr="3032F1D5">
              <w:rPr>
                <w:rFonts w:eastAsia="Times New Roman"/>
              </w:rPr>
              <w:t> </w:t>
            </w:r>
          </w:p>
        </w:tc>
        <w:tc>
          <w:tcPr>
            <w:tcW w:w="630" w:type="dxa"/>
          </w:tcPr>
          <w:p w14:paraId="3109C195" w14:textId="77777777" w:rsidR="3032F1D5" w:rsidRDefault="3032F1D5" w:rsidP="3032F1D5">
            <w:pPr>
              <w:ind w:left="-30" w:right="-30"/>
              <w:rPr>
                <w:rFonts w:ascii="Times New Roman" w:eastAsia="Times New Roman" w:hAnsi="Times New Roman" w:cs="Times New Roman"/>
              </w:rPr>
            </w:pPr>
            <w:r w:rsidRPr="3032F1D5">
              <w:rPr>
                <w:rFonts w:eastAsia="Times New Roman"/>
                <w:b/>
                <w:bCs/>
              </w:rPr>
              <w:t>No</w:t>
            </w:r>
            <w:r w:rsidRPr="3032F1D5">
              <w:rPr>
                <w:rFonts w:eastAsia="Times New Roman"/>
              </w:rPr>
              <w:t> </w:t>
            </w:r>
          </w:p>
        </w:tc>
        <w:tc>
          <w:tcPr>
            <w:tcW w:w="990" w:type="dxa"/>
          </w:tcPr>
          <w:p w14:paraId="66A49A9D" w14:textId="77777777" w:rsidR="3032F1D5" w:rsidRDefault="3032F1D5" w:rsidP="3032F1D5">
            <w:pPr>
              <w:ind w:left="-30" w:right="-30"/>
              <w:rPr>
                <w:rFonts w:ascii="Times New Roman" w:eastAsia="Times New Roman" w:hAnsi="Times New Roman" w:cs="Times New Roman"/>
              </w:rPr>
            </w:pPr>
            <w:r w:rsidRPr="3032F1D5">
              <w:rPr>
                <w:rFonts w:eastAsia="Times New Roman"/>
                <w:b/>
                <w:bCs/>
              </w:rPr>
              <w:t>Unsure</w:t>
            </w:r>
            <w:r w:rsidRPr="3032F1D5">
              <w:rPr>
                <w:rFonts w:eastAsia="Times New Roman"/>
              </w:rPr>
              <w:t> </w:t>
            </w:r>
          </w:p>
        </w:tc>
        <w:tc>
          <w:tcPr>
            <w:tcW w:w="720" w:type="dxa"/>
          </w:tcPr>
          <w:p w14:paraId="79B5AAE7" w14:textId="77777777" w:rsidR="3032F1D5" w:rsidRDefault="3032F1D5" w:rsidP="3032F1D5">
            <w:pPr>
              <w:ind w:left="-30" w:right="-30"/>
              <w:rPr>
                <w:rFonts w:ascii="Times New Roman" w:eastAsia="Times New Roman" w:hAnsi="Times New Roman" w:cs="Times New Roman"/>
              </w:rPr>
            </w:pPr>
            <w:r w:rsidRPr="3032F1D5">
              <w:rPr>
                <w:rFonts w:eastAsia="Times New Roman"/>
                <w:b/>
                <w:bCs/>
              </w:rPr>
              <w:t>NA</w:t>
            </w:r>
            <w:r w:rsidRPr="3032F1D5">
              <w:rPr>
                <w:rFonts w:eastAsia="Times New Roman"/>
              </w:rPr>
              <w:t> </w:t>
            </w:r>
          </w:p>
        </w:tc>
      </w:tr>
      <w:tr w:rsidR="3032F1D5" w14:paraId="7289F71F" w14:textId="77777777" w:rsidTr="00FA52B3">
        <w:trPr>
          <w:trHeight w:val="300"/>
        </w:trPr>
        <w:tc>
          <w:tcPr>
            <w:tcW w:w="6565" w:type="dxa"/>
          </w:tcPr>
          <w:p w14:paraId="18D7BFD5" w14:textId="77777777" w:rsidR="3032F1D5" w:rsidRDefault="3032F1D5" w:rsidP="00D92CE3">
            <w:pPr>
              <w:pStyle w:val="IndentedText"/>
            </w:pPr>
            <w:r w:rsidRPr="3032F1D5">
              <w:rPr>
                <w:b/>
              </w:rPr>
              <w:t xml:space="preserve">3.8 </w:t>
            </w:r>
            <w:r w:rsidRPr="3032F1D5">
              <w:t xml:space="preserve">Are </w:t>
            </w:r>
            <w:r w:rsidRPr="3032F1D5">
              <w:rPr>
                <w:b/>
              </w:rPr>
              <w:t xml:space="preserve">assessments </w:t>
            </w:r>
            <w:r w:rsidRPr="3032F1D5">
              <w:t xml:space="preserve">(including multimedia assessments) created by the instructor/teaching team produced and available in an </w:t>
            </w:r>
            <w:r w:rsidRPr="3032F1D5">
              <w:rPr>
                <w:b/>
              </w:rPr>
              <w:t>accessible format</w:t>
            </w:r>
            <w:r w:rsidRPr="3032F1D5">
              <w:t xml:space="preserve"> that can be converted to another format if required? </w:t>
            </w:r>
          </w:p>
          <w:p w14:paraId="4AC27305" w14:textId="19940A7B" w:rsidR="3032F1D5" w:rsidRDefault="00833DB0" w:rsidP="3032F1D5">
            <w:pPr>
              <w:ind w:left="-30" w:right="-30"/>
            </w:pPr>
            <w:r w:rsidRPr="00D92CE3">
              <w:t>See Reference Manual:</w:t>
            </w:r>
            <w:r w:rsidR="3032F1D5" w:rsidRPr="00D92CE3">
              <w:t xml:space="preserve"> </w:t>
            </w:r>
            <w:hyperlink r:id="rId41" w:anchor="criteria3_8" w:history="1">
              <w:r w:rsidR="3032F1D5" w:rsidRPr="00D92CE3">
                <w:rPr>
                  <w:rStyle w:val="Hyperlink"/>
                </w:rPr>
                <w:t>Criteria 3.8</w:t>
              </w:r>
              <w:r w:rsidR="00D92CE3" w:rsidRPr="00D92CE3">
                <w:rPr>
                  <w:rStyle w:val="Hyperlink"/>
                </w:rPr>
                <w:t>-3.11</w:t>
              </w:r>
            </w:hyperlink>
          </w:p>
        </w:tc>
        <w:tc>
          <w:tcPr>
            <w:tcW w:w="630" w:type="dxa"/>
          </w:tcPr>
          <w:p w14:paraId="6247B895"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630" w:type="dxa"/>
          </w:tcPr>
          <w:p w14:paraId="6BB5B2E0"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990" w:type="dxa"/>
          </w:tcPr>
          <w:p w14:paraId="02C3E9D1"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720" w:type="dxa"/>
          </w:tcPr>
          <w:p w14:paraId="35B6F800"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r>
      <w:tr w:rsidR="3032F1D5" w14:paraId="74E168A2" w14:textId="77777777" w:rsidTr="00FA52B3">
        <w:trPr>
          <w:trHeight w:val="300"/>
        </w:trPr>
        <w:tc>
          <w:tcPr>
            <w:tcW w:w="6565" w:type="dxa"/>
          </w:tcPr>
          <w:p w14:paraId="18053276" w14:textId="5168E8D1" w:rsidR="3032F1D5" w:rsidRDefault="3032F1D5" w:rsidP="00D92CE3">
            <w:pPr>
              <w:pStyle w:val="IndentedText"/>
              <w:rPr>
                <w:rFonts w:ascii="Times New Roman" w:hAnsi="Times New Roman" w:cs="Times New Roman"/>
              </w:rPr>
            </w:pPr>
            <w:r w:rsidRPr="3032F1D5">
              <w:rPr>
                <w:b/>
              </w:rPr>
              <w:t>3.9</w:t>
            </w:r>
            <w:r w:rsidRPr="3032F1D5">
              <w:t xml:space="preserve"> Is </w:t>
            </w:r>
            <w:r w:rsidRPr="3032F1D5">
              <w:rPr>
                <w:b/>
              </w:rPr>
              <w:t xml:space="preserve">feedback </w:t>
            </w:r>
            <w:r w:rsidRPr="3032F1D5">
              <w:t>on assessments provided in an accessible format (e.g., typed rather than hand-written comments)? </w:t>
            </w:r>
          </w:p>
          <w:p w14:paraId="690C480A" w14:textId="0EB6E047" w:rsidR="3032F1D5" w:rsidRDefault="00D92CE3" w:rsidP="3032F1D5">
            <w:pPr>
              <w:ind w:left="-30" w:right="-30"/>
              <w:rPr>
                <w:rFonts w:ascii="Times New Roman" w:eastAsia="Times New Roman" w:hAnsi="Times New Roman" w:cs="Times New Roman"/>
              </w:rPr>
            </w:pPr>
            <w:r w:rsidRPr="00D92CE3">
              <w:t xml:space="preserve">See Reference Manual: </w:t>
            </w:r>
            <w:hyperlink r:id="rId42" w:anchor="criteria3_8" w:history="1">
              <w:r w:rsidRPr="00D92CE3">
                <w:rPr>
                  <w:rStyle w:val="Hyperlink"/>
                </w:rPr>
                <w:t>Criteria 3.8-3.11</w:t>
              </w:r>
            </w:hyperlink>
          </w:p>
        </w:tc>
        <w:tc>
          <w:tcPr>
            <w:tcW w:w="630" w:type="dxa"/>
          </w:tcPr>
          <w:p w14:paraId="7750CD58"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630" w:type="dxa"/>
          </w:tcPr>
          <w:p w14:paraId="2D146C57"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990" w:type="dxa"/>
          </w:tcPr>
          <w:p w14:paraId="14FDF50C"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720" w:type="dxa"/>
          </w:tcPr>
          <w:p w14:paraId="06AF4E17"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r>
      <w:tr w:rsidR="3032F1D5" w14:paraId="7D207E51" w14:textId="77777777" w:rsidTr="00FA52B3">
        <w:trPr>
          <w:trHeight w:val="300"/>
        </w:trPr>
        <w:tc>
          <w:tcPr>
            <w:tcW w:w="6565" w:type="dxa"/>
          </w:tcPr>
          <w:p w14:paraId="38E7A8CD" w14:textId="77777777" w:rsidR="3032F1D5" w:rsidRDefault="3032F1D5" w:rsidP="00D92CE3">
            <w:pPr>
              <w:pStyle w:val="IndentedText"/>
            </w:pPr>
            <w:r w:rsidRPr="3032F1D5">
              <w:rPr>
                <w:b/>
              </w:rPr>
              <w:t xml:space="preserve">3.10 </w:t>
            </w:r>
            <w:r w:rsidRPr="3032F1D5">
              <w:t xml:space="preserve">Are </w:t>
            </w:r>
            <w:r w:rsidRPr="3032F1D5">
              <w:rPr>
                <w:b/>
              </w:rPr>
              <w:t xml:space="preserve">alternatives </w:t>
            </w:r>
            <w:r w:rsidRPr="3032F1D5">
              <w:t>available for course assessments that are not accessible? </w:t>
            </w:r>
          </w:p>
          <w:p w14:paraId="313B09C9" w14:textId="67ADC282" w:rsidR="3032F1D5" w:rsidRDefault="00D92CE3" w:rsidP="3032F1D5">
            <w:pPr>
              <w:ind w:left="-30" w:right="-30"/>
            </w:pPr>
            <w:r w:rsidRPr="00D92CE3">
              <w:t xml:space="preserve">See Reference Manual: </w:t>
            </w:r>
            <w:hyperlink r:id="rId43" w:anchor="criteria3_8" w:history="1">
              <w:r w:rsidRPr="00D92CE3">
                <w:rPr>
                  <w:rStyle w:val="Hyperlink"/>
                </w:rPr>
                <w:t>Criteria 3.8-3.11</w:t>
              </w:r>
            </w:hyperlink>
          </w:p>
        </w:tc>
        <w:tc>
          <w:tcPr>
            <w:tcW w:w="630" w:type="dxa"/>
          </w:tcPr>
          <w:p w14:paraId="615A1198"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630" w:type="dxa"/>
          </w:tcPr>
          <w:p w14:paraId="2C933752"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990" w:type="dxa"/>
          </w:tcPr>
          <w:p w14:paraId="651EAD06"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720" w:type="dxa"/>
          </w:tcPr>
          <w:p w14:paraId="6AB2638B"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r>
      <w:tr w:rsidR="3032F1D5" w14:paraId="7AB3554D" w14:textId="77777777" w:rsidTr="00FA52B3">
        <w:trPr>
          <w:trHeight w:val="705"/>
        </w:trPr>
        <w:tc>
          <w:tcPr>
            <w:tcW w:w="6565" w:type="dxa"/>
          </w:tcPr>
          <w:p w14:paraId="09EC843E" w14:textId="4F921FA8" w:rsidR="3032F1D5" w:rsidRDefault="3032F1D5" w:rsidP="00D92CE3">
            <w:pPr>
              <w:pStyle w:val="IndentedText"/>
            </w:pPr>
            <w:r w:rsidRPr="3032F1D5">
              <w:rPr>
                <w:b/>
              </w:rPr>
              <w:t xml:space="preserve">3.11 </w:t>
            </w:r>
            <w:r w:rsidRPr="3032F1D5">
              <w:t xml:space="preserve">Are alternatives available for </w:t>
            </w:r>
            <w:r w:rsidRPr="3032F1D5">
              <w:rPr>
                <w:b/>
              </w:rPr>
              <w:t>sourced multimedia assessments</w:t>
            </w:r>
            <w:r w:rsidRPr="3032F1D5">
              <w:t xml:space="preserve"> that are not accessible? </w:t>
            </w:r>
          </w:p>
          <w:p w14:paraId="60875AAD" w14:textId="7AB5C689" w:rsidR="3032F1D5" w:rsidRDefault="00D92CE3" w:rsidP="3032F1D5">
            <w:pPr>
              <w:ind w:left="-30" w:right="-30"/>
              <w:rPr>
                <w:rFonts w:eastAsia="Times New Roman"/>
              </w:rPr>
            </w:pPr>
            <w:r w:rsidRPr="00D92CE3">
              <w:t xml:space="preserve">See Reference Manual: </w:t>
            </w:r>
            <w:hyperlink r:id="rId44" w:anchor="criteria3_8" w:history="1">
              <w:r w:rsidRPr="00D92CE3">
                <w:rPr>
                  <w:rStyle w:val="Hyperlink"/>
                </w:rPr>
                <w:t>Criteria 3.8-3.11</w:t>
              </w:r>
            </w:hyperlink>
          </w:p>
        </w:tc>
        <w:tc>
          <w:tcPr>
            <w:tcW w:w="630" w:type="dxa"/>
          </w:tcPr>
          <w:p w14:paraId="20B299FE"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630" w:type="dxa"/>
          </w:tcPr>
          <w:p w14:paraId="1E81A329"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990" w:type="dxa"/>
          </w:tcPr>
          <w:p w14:paraId="2665B037"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720" w:type="dxa"/>
          </w:tcPr>
          <w:p w14:paraId="211E1C63"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r>
    </w:tbl>
    <w:p w14:paraId="1D2BE262" w14:textId="54F4D4A7" w:rsidR="231888CB" w:rsidRPr="00E36216" w:rsidRDefault="231888CB" w:rsidP="006E2434">
      <w:pPr>
        <w:pStyle w:val="H3sectionstyle"/>
        <w:rPr>
          <w:rFonts w:eastAsia="Times New Roman"/>
        </w:rPr>
      </w:pPr>
      <w:r w:rsidRPr="00E36216">
        <w:t>Educational Technologies </w:t>
      </w:r>
    </w:p>
    <w:tbl>
      <w:tblPr>
        <w:tblStyle w:val="TableGrid"/>
        <w:tblW w:w="9532" w:type="dxa"/>
        <w:tblLook w:val="04A0" w:firstRow="1" w:lastRow="0" w:firstColumn="1" w:lastColumn="0" w:noHBand="0" w:noVBand="1"/>
      </w:tblPr>
      <w:tblGrid>
        <w:gridCol w:w="6565"/>
        <w:gridCol w:w="630"/>
        <w:gridCol w:w="630"/>
        <w:gridCol w:w="990"/>
        <w:gridCol w:w="717"/>
      </w:tblGrid>
      <w:tr w:rsidR="3032F1D5" w14:paraId="004E26B6" w14:textId="77777777" w:rsidTr="00FA52B3">
        <w:trPr>
          <w:trHeight w:val="300"/>
        </w:trPr>
        <w:tc>
          <w:tcPr>
            <w:tcW w:w="6565" w:type="dxa"/>
          </w:tcPr>
          <w:p w14:paraId="74F2735E" w14:textId="77777777" w:rsidR="3032F1D5" w:rsidRDefault="3032F1D5" w:rsidP="3032F1D5">
            <w:pPr>
              <w:pStyle w:val="paragraph"/>
              <w:spacing w:before="0" w:beforeAutospacing="0" w:after="0" w:afterAutospacing="0"/>
              <w:ind w:left="-30" w:right="-30"/>
            </w:pPr>
            <w:r w:rsidRPr="3032F1D5">
              <w:rPr>
                <w:rFonts w:ascii="Calibri" w:hAnsi="Calibri" w:cs="Calibri"/>
                <w:b/>
                <w:bCs/>
              </w:rPr>
              <w:t>Accessibility Criteria</w:t>
            </w:r>
            <w:r w:rsidRPr="3032F1D5">
              <w:rPr>
                <w:rFonts w:ascii="Calibri" w:hAnsi="Calibri" w:cs="Calibri"/>
              </w:rPr>
              <w:t> </w:t>
            </w:r>
          </w:p>
        </w:tc>
        <w:tc>
          <w:tcPr>
            <w:tcW w:w="630" w:type="dxa"/>
          </w:tcPr>
          <w:p w14:paraId="4DAEAB31" w14:textId="77777777" w:rsidR="3032F1D5" w:rsidRDefault="3032F1D5" w:rsidP="3032F1D5">
            <w:pPr>
              <w:ind w:left="-30" w:right="-30"/>
              <w:rPr>
                <w:rFonts w:ascii="Times New Roman" w:eastAsia="Times New Roman" w:hAnsi="Times New Roman" w:cs="Times New Roman"/>
              </w:rPr>
            </w:pPr>
            <w:r w:rsidRPr="3032F1D5">
              <w:rPr>
                <w:rFonts w:eastAsia="Times New Roman"/>
                <w:b/>
                <w:bCs/>
              </w:rPr>
              <w:t>Yes</w:t>
            </w:r>
            <w:r w:rsidRPr="3032F1D5">
              <w:rPr>
                <w:rFonts w:eastAsia="Times New Roman"/>
              </w:rPr>
              <w:t> </w:t>
            </w:r>
          </w:p>
        </w:tc>
        <w:tc>
          <w:tcPr>
            <w:tcW w:w="630" w:type="dxa"/>
          </w:tcPr>
          <w:p w14:paraId="2BE9720F" w14:textId="77777777" w:rsidR="3032F1D5" w:rsidRDefault="3032F1D5" w:rsidP="3032F1D5">
            <w:pPr>
              <w:ind w:left="-30" w:right="-30"/>
              <w:rPr>
                <w:rFonts w:ascii="Times New Roman" w:eastAsia="Times New Roman" w:hAnsi="Times New Roman" w:cs="Times New Roman"/>
              </w:rPr>
            </w:pPr>
            <w:r w:rsidRPr="3032F1D5">
              <w:rPr>
                <w:rFonts w:eastAsia="Times New Roman"/>
                <w:b/>
                <w:bCs/>
              </w:rPr>
              <w:t>No</w:t>
            </w:r>
            <w:r w:rsidRPr="3032F1D5">
              <w:rPr>
                <w:rFonts w:eastAsia="Times New Roman"/>
              </w:rPr>
              <w:t> </w:t>
            </w:r>
          </w:p>
        </w:tc>
        <w:tc>
          <w:tcPr>
            <w:tcW w:w="990" w:type="dxa"/>
          </w:tcPr>
          <w:p w14:paraId="125DAC5A" w14:textId="77777777" w:rsidR="3032F1D5" w:rsidRDefault="3032F1D5" w:rsidP="3032F1D5">
            <w:pPr>
              <w:ind w:left="-30" w:right="-30"/>
              <w:rPr>
                <w:rFonts w:ascii="Times New Roman" w:eastAsia="Times New Roman" w:hAnsi="Times New Roman" w:cs="Times New Roman"/>
              </w:rPr>
            </w:pPr>
            <w:r w:rsidRPr="3032F1D5">
              <w:rPr>
                <w:rFonts w:eastAsia="Times New Roman"/>
                <w:b/>
                <w:bCs/>
              </w:rPr>
              <w:t>Unsure</w:t>
            </w:r>
            <w:r w:rsidRPr="3032F1D5">
              <w:rPr>
                <w:rFonts w:eastAsia="Times New Roman"/>
              </w:rPr>
              <w:t> </w:t>
            </w:r>
          </w:p>
        </w:tc>
        <w:tc>
          <w:tcPr>
            <w:tcW w:w="717" w:type="dxa"/>
          </w:tcPr>
          <w:p w14:paraId="4B5C683C" w14:textId="77777777" w:rsidR="3032F1D5" w:rsidRDefault="3032F1D5" w:rsidP="3032F1D5">
            <w:pPr>
              <w:ind w:left="-30" w:right="-30"/>
              <w:rPr>
                <w:rFonts w:ascii="Times New Roman" w:eastAsia="Times New Roman" w:hAnsi="Times New Roman" w:cs="Times New Roman"/>
              </w:rPr>
            </w:pPr>
            <w:r w:rsidRPr="3032F1D5">
              <w:rPr>
                <w:rFonts w:eastAsia="Times New Roman"/>
                <w:b/>
                <w:bCs/>
              </w:rPr>
              <w:t>NA</w:t>
            </w:r>
            <w:r w:rsidRPr="3032F1D5">
              <w:rPr>
                <w:rFonts w:eastAsia="Times New Roman"/>
              </w:rPr>
              <w:t> </w:t>
            </w:r>
          </w:p>
        </w:tc>
      </w:tr>
      <w:tr w:rsidR="3032F1D5" w14:paraId="28079749" w14:textId="77777777" w:rsidTr="00FA52B3">
        <w:trPr>
          <w:trHeight w:val="300"/>
        </w:trPr>
        <w:tc>
          <w:tcPr>
            <w:tcW w:w="6565" w:type="dxa"/>
          </w:tcPr>
          <w:p w14:paraId="6E925FD2" w14:textId="77777777" w:rsidR="3032F1D5" w:rsidRDefault="3032F1D5" w:rsidP="00D92CE3">
            <w:pPr>
              <w:pStyle w:val="IndentedText"/>
            </w:pPr>
            <w:r w:rsidRPr="3032F1D5">
              <w:rPr>
                <w:b/>
              </w:rPr>
              <w:t xml:space="preserve">3.12 </w:t>
            </w:r>
            <w:r w:rsidRPr="3032F1D5">
              <w:t xml:space="preserve">Are educational technologies (e.g., peer review tools, etc.) </w:t>
            </w:r>
            <w:r w:rsidRPr="3032F1D5">
              <w:rPr>
                <w:b/>
              </w:rPr>
              <w:t>accessible</w:t>
            </w:r>
            <w:r w:rsidRPr="3032F1D5">
              <w:t>? </w:t>
            </w:r>
          </w:p>
          <w:p w14:paraId="2B3CFD39" w14:textId="3EB9EE03" w:rsidR="3032F1D5" w:rsidRDefault="00833DB0" w:rsidP="3032F1D5">
            <w:pPr>
              <w:ind w:left="-30" w:right="-30"/>
            </w:pPr>
            <w:r w:rsidRPr="00D92CE3">
              <w:t>See Reference Manual:</w:t>
            </w:r>
            <w:r w:rsidR="3032F1D5" w:rsidRPr="00D92CE3">
              <w:t xml:space="preserve"> </w:t>
            </w:r>
            <w:hyperlink r:id="rId45" w:anchor="criteria3_12">
              <w:r w:rsidR="3032F1D5" w:rsidRPr="3032F1D5">
                <w:rPr>
                  <w:rStyle w:val="Hyperlink"/>
                </w:rPr>
                <w:t>Criteria 3.12</w:t>
              </w:r>
            </w:hyperlink>
          </w:p>
        </w:tc>
        <w:tc>
          <w:tcPr>
            <w:tcW w:w="630" w:type="dxa"/>
          </w:tcPr>
          <w:p w14:paraId="5A2FC2A5"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630" w:type="dxa"/>
          </w:tcPr>
          <w:p w14:paraId="19FD275B"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990" w:type="dxa"/>
          </w:tcPr>
          <w:p w14:paraId="2E33C8ED"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717" w:type="dxa"/>
          </w:tcPr>
          <w:p w14:paraId="40AFA4BC"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r>
      <w:tr w:rsidR="3032F1D5" w14:paraId="3F1037D8" w14:textId="77777777" w:rsidTr="00FA52B3">
        <w:trPr>
          <w:trHeight w:val="300"/>
        </w:trPr>
        <w:tc>
          <w:tcPr>
            <w:tcW w:w="6565" w:type="dxa"/>
          </w:tcPr>
          <w:p w14:paraId="5DA4832A" w14:textId="1415EC8A" w:rsidR="3032F1D5" w:rsidRDefault="3032F1D5" w:rsidP="00D92CE3">
            <w:pPr>
              <w:pStyle w:val="IndentedText"/>
            </w:pPr>
            <w:r w:rsidRPr="3032F1D5">
              <w:rPr>
                <w:b/>
              </w:rPr>
              <w:t>3.13</w:t>
            </w:r>
            <w:r w:rsidRPr="3032F1D5">
              <w:t xml:space="preserve"> Are </w:t>
            </w:r>
            <w:r w:rsidRPr="3032F1D5">
              <w:rPr>
                <w:b/>
              </w:rPr>
              <w:t xml:space="preserve">all students </w:t>
            </w:r>
            <w:r w:rsidRPr="3032F1D5">
              <w:t xml:space="preserve">given </w:t>
            </w:r>
            <w:r w:rsidRPr="3032F1D5">
              <w:rPr>
                <w:b/>
              </w:rPr>
              <w:t xml:space="preserve">time to learn and </w:t>
            </w:r>
            <w:proofErr w:type="spellStart"/>
            <w:r w:rsidRPr="3032F1D5">
              <w:rPr>
                <w:b/>
              </w:rPr>
              <w:t>practise</w:t>
            </w:r>
            <w:proofErr w:type="spellEnd"/>
            <w:r w:rsidRPr="3032F1D5">
              <w:rPr>
                <w:b/>
              </w:rPr>
              <w:t xml:space="preserve"> </w:t>
            </w:r>
            <w:r w:rsidRPr="3032F1D5">
              <w:t xml:space="preserve">educational technologies (e.g., online quiz, etc.) </w:t>
            </w:r>
            <w:r w:rsidRPr="3032F1D5">
              <w:rPr>
                <w:b/>
              </w:rPr>
              <w:t xml:space="preserve">before </w:t>
            </w:r>
            <w:r w:rsidRPr="3032F1D5">
              <w:t>having to use them in learning activities, assessments, including off-campus experiential learning activities? </w:t>
            </w:r>
          </w:p>
          <w:p w14:paraId="09EBA70D" w14:textId="02827833" w:rsidR="3032F1D5" w:rsidRDefault="00D92CE3" w:rsidP="3032F1D5">
            <w:pPr>
              <w:ind w:left="-30" w:right="-30"/>
            </w:pPr>
            <w:r w:rsidRPr="00D92CE3">
              <w:t xml:space="preserve">See Reference Manual: </w:t>
            </w:r>
            <w:hyperlink r:id="rId46" w:anchor="criteria3_13">
              <w:r w:rsidRPr="3032F1D5">
                <w:rPr>
                  <w:rStyle w:val="Hyperlink"/>
                </w:rPr>
                <w:t>Criteria 3.1</w:t>
              </w:r>
              <w:r>
                <w:rPr>
                  <w:rStyle w:val="Hyperlink"/>
                </w:rPr>
                <w:t>3</w:t>
              </w:r>
            </w:hyperlink>
          </w:p>
        </w:tc>
        <w:tc>
          <w:tcPr>
            <w:tcW w:w="630" w:type="dxa"/>
          </w:tcPr>
          <w:p w14:paraId="23B01EF8"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630" w:type="dxa"/>
          </w:tcPr>
          <w:p w14:paraId="51CF5F57"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990" w:type="dxa"/>
          </w:tcPr>
          <w:p w14:paraId="65EF14B8"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717" w:type="dxa"/>
          </w:tcPr>
          <w:p w14:paraId="0479D1CC"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p w14:paraId="7084A252"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r>
      <w:tr w:rsidR="3032F1D5" w14:paraId="430CDA9D" w14:textId="77777777" w:rsidTr="00FA52B3">
        <w:trPr>
          <w:trHeight w:val="300"/>
        </w:trPr>
        <w:tc>
          <w:tcPr>
            <w:tcW w:w="6565" w:type="dxa"/>
          </w:tcPr>
          <w:p w14:paraId="426C72D1" w14:textId="442A3457" w:rsidR="3032F1D5" w:rsidRDefault="3032F1D5" w:rsidP="00D92CE3">
            <w:pPr>
              <w:pStyle w:val="IndentedText"/>
            </w:pPr>
            <w:r w:rsidRPr="3032F1D5">
              <w:rPr>
                <w:b/>
              </w:rPr>
              <w:t xml:space="preserve">3.14 </w:t>
            </w:r>
            <w:r w:rsidRPr="3032F1D5">
              <w:t xml:space="preserve">Are </w:t>
            </w:r>
            <w:r w:rsidRPr="3032F1D5">
              <w:rPr>
                <w:b/>
              </w:rPr>
              <w:t xml:space="preserve">students </w:t>
            </w:r>
            <w:r w:rsidR="00AA2A4A">
              <w:rPr>
                <w:b/>
              </w:rPr>
              <w:t xml:space="preserve">with disabilities </w:t>
            </w:r>
            <w:r w:rsidRPr="3032F1D5">
              <w:t xml:space="preserve">given </w:t>
            </w:r>
            <w:r w:rsidRPr="3032F1D5">
              <w:rPr>
                <w:b/>
              </w:rPr>
              <w:t xml:space="preserve">time to learn and </w:t>
            </w:r>
            <w:proofErr w:type="spellStart"/>
            <w:r w:rsidRPr="3032F1D5">
              <w:rPr>
                <w:b/>
              </w:rPr>
              <w:t>practise</w:t>
            </w:r>
            <w:proofErr w:type="spellEnd"/>
            <w:r w:rsidRPr="3032F1D5">
              <w:rPr>
                <w:b/>
              </w:rPr>
              <w:t xml:space="preserve"> the accessibility features</w:t>
            </w:r>
            <w:r w:rsidRPr="3032F1D5">
              <w:t xml:space="preserve"> (e.g., shortcut keys) of educational technologies </w:t>
            </w:r>
            <w:r w:rsidRPr="3032F1D5">
              <w:rPr>
                <w:b/>
              </w:rPr>
              <w:t xml:space="preserve">before </w:t>
            </w:r>
            <w:r w:rsidRPr="3032F1D5">
              <w:t>having to use them in learning activities or assessments? </w:t>
            </w:r>
          </w:p>
          <w:p w14:paraId="5C19E737" w14:textId="4976A230" w:rsidR="3032F1D5" w:rsidRDefault="00D92CE3" w:rsidP="3032F1D5">
            <w:pPr>
              <w:ind w:left="-30" w:right="-30"/>
            </w:pPr>
            <w:r w:rsidRPr="00D92CE3">
              <w:t xml:space="preserve">See Reference Manual: </w:t>
            </w:r>
            <w:hyperlink r:id="rId47" w:anchor="criteria3_14">
              <w:r w:rsidRPr="3032F1D5">
                <w:rPr>
                  <w:rStyle w:val="Hyperlink"/>
                </w:rPr>
                <w:t>Criteria 3.1</w:t>
              </w:r>
            </w:hyperlink>
            <w:r>
              <w:rPr>
                <w:rStyle w:val="Hyperlink"/>
              </w:rPr>
              <w:t>4</w:t>
            </w:r>
          </w:p>
        </w:tc>
        <w:tc>
          <w:tcPr>
            <w:tcW w:w="630" w:type="dxa"/>
          </w:tcPr>
          <w:p w14:paraId="14A06373"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630" w:type="dxa"/>
          </w:tcPr>
          <w:p w14:paraId="12072078"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990" w:type="dxa"/>
          </w:tcPr>
          <w:p w14:paraId="40FBC383"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c>
          <w:tcPr>
            <w:tcW w:w="717" w:type="dxa"/>
          </w:tcPr>
          <w:p w14:paraId="27EDDA65" w14:textId="77777777" w:rsidR="3032F1D5" w:rsidRDefault="3032F1D5" w:rsidP="3032F1D5">
            <w:pPr>
              <w:ind w:left="-30" w:right="-30"/>
              <w:rPr>
                <w:rFonts w:ascii="Times New Roman" w:eastAsia="Times New Roman" w:hAnsi="Times New Roman" w:cs="Times New Roman"/>
              </w:rPr>
            </w:pPr>
            <w:r w:rsidRPr="3032F1D5">
              <w:rPr>
                <w:rFonts w:eastAsia="Times New Roman"/>
              </w:rPr>
              <w:t> </w:t>
            </w:r>
          </w:p>
        </w:tc>
      </w:tr>
    </w:tbl>
    <w:p w14:paraId="7221F828" w14:textId="7F3DBD44" w:rsidR="3032F1D5" w:rsidRDefault="3032F1D5" w:rsidP="3032F1D5">
      <w:pPr>
        <w:spacing w:line="259" w:lineRule="auto"/>
        <w:rPr>
          <w:rFonts w:asciiTheme="majorHAnsi" w:eastAsiaTheme="majorEastAsia" w:hAnsiTheme="majorHAnsi" w:cstheme="majorBidi"/>
          <w:b/>
          <w:bCs/>
          <w:color w:val="323E4F" w:themeColor="text2" w:themeShade="BF"/>
          <w:sz w:val="32"/>
          <w:szCs w:val="32"/>
        </w:rPr>
      </w:pPr>
    </w:p>
    <w:p w14:paraId="685A0D4C" w14:textId="77777777" w:rsidR="00F3266E" w:rsidRDefault="00F3266E">
      <w:pPr>
        <w:spacing w:line="259" w:lineRule="auto"/>
        <w:rPr>
          <w:rFonts w:asciiTheme="majorHAnsi" w:eastAsiaTheme="majorEastAsia" w:hAnsiTheme="majorHAnsi" w:cstheme="majorBidi"/>
          <w:b/>
          <w:color w:val="323E4F" w:themeColor="text2" w:themeShade="BF"/>
          <w:sz w:val="32"/>
          <w:szCs w:val="26"/>
        </w:rPr>
      </w:pPr>
      <w:r>
        <w:br w:type="page"/>
      </w:r>
    </w:p>
    <w:p w14:paraId="06B4FE4C" w14:textId="446EC3CB" w:rsidR="4D6F38CB" w:rsidRPr="00E36216" w:rsidRDefault="746F60B1" w:rsidP="00D00A35">
      <w:pPr>
        <w:pStyle w:val="Heading2"/>
      </w:pPr>
      <w:bookmarkStart w:id="3" w:name="_Section_4:_Communication"/>
      <w:bookmarkEnd w:id="3"/>
      <w:r w:rsidRPr="00E36216">
        <w:lastRenderedPageBreak/>
        <w:t xml:space="preserve">Section </w:t>
      </w:r>
      <w:r w:rsidR="1E07CA6B" w:rsidRPr="00E36216">
        <w:t>4</w:t>
      </w:r>
      <w:r w:rsidRPr="00E36216">
        <w:t xml:space="preserve">: </w:t>
      </w:r>
      <w:r w:rsidR="008C3BC5" w:rsidRPr="00D92CE3">
        <w:t>Communication</w:t>
      </w:r>
      <w:r w:rsidR="00122AAC" w:rsidRPr="00E36216">
        <w:t xml:space="preserve"> </w:t>
      </w:r>
      <w:r w:rsidR="33B45DE1" w:rsidRPr="00E36216">
        <w:t>Barriers</w:t>
      </w:r>
    </w:p>
    <w:p w14:paraId="08304AE3" w14:textId="6736206D" w:rsidR="26C8E992" w:rsidRDefault="6F709BF8" w:rsidP="4FB5643E">
      <w:r>
        <w:t>Section 4 c</w:t>
      </w:r>
      <w:r w:rsidR="09519C53">
        <w:t xml:space="preserve">riteria </w:t>
      </w:r>
      <w:r w:rsidR="3B56896E">
        <w:t xml:space="preserve">pertain to </w:t>
      </w:r>
      <w:r w:rsidR="3300511A">
        <w:t xml:space="preserve">barriers </w:t>
      </w:r>
      <w:r w:rsidR="008C3BC5">
        <w:t>related to communication,</w:t>
      </w:r>
      <w:r w:rsidR="00AA3281">
        <w:t xml:space="preserve"> disruptions,</w:t>
      </w:r>
      <w:r w:rsidR="008C3BC5">
        <w:t xml:space="preserve"> </w:t>
      </w:r>
      <w:r w:rsidR="00AA3281">
        <w:t xml:space="preserve">and </w:t>
      </w:r>
      <w:r w:rsidR="10AC866B">
        <w:t xml:space="preserve">academic </w:t>
      </w:r>
      <w:r w:rsidR="3300511A">
        <w:t>accommodation</w:t>
      </w:r>
      <w:r w:rsidR="00AA3281">
        <w:t>s</w:t>
      </w:r>
      <w:r w:rsidR="124882BF">
        <w:t xml:space="preserve">. </w:t>
      </w:r>
      <w:r w:rsidR="1F43C8B5">
        <w:t>To learn more about the criteria, follow the links to the Reference Manual.</w:t>
      </w:r>
    </w:p>
    <w:tbl>
      <w:tblPr>
        <w:tblStyle w:val="TableGrid"/>
        <w:tblW w:w="95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562"/>
        <w:gridCol w:w="630"/>
        <w:gridCol w:w="630"/>
        <w:gridCol w:w="990"/>
        <w:gridCol w:w="720"/>
      </w:tblGrid>
      <w:tr w:rsidR="00C97AEB" w14:paraId="51B6B971" w14:textId="77777777" w:rsidTr="00D92CE3">
        <w:trPr>
          <w:trHeight w:val="300"/>
          <w:tblHeader/>
        </w:trPr>
        <w:tc>
          <w:tcPr>
            <w:tcW w:w="6562" w:type="dxa"/>
            <w:tcMar>
              <w:left w:w="105" w:type="dxa"/>
              <w:right w:w="105" w:type="dxa"/>
            </w:tcMar>
          </w:tcPr>
          <w:p w14:paraId="67E7BA2A" w14:textId="43C709B0" w:rsidR="00C97AEB" w:rsidRPr="00212B81" w:rsidRDefault="00030588" w:rsidP="00212B81">
            <w:pPr>
              <w:rPr>
                <w:b/>
                <w:bCs/>
              </w:rPr>
            </w:pPr>
            <w:r w:rsidRPr="00212B81">
              <w:rPr>
                <w:b/>
                <w:bCs/>
              </w:rPr>
              <w:t xml:space="preserve">Accessibility </w:t>
            </w:r>
            <w:r w:rsidR="00C97AEB" w:rsidRPr="00212B81">
              <w:rPr>
                <w:b/>
                <w:bCs/>
              </w:rPr>
              <w:t>Criteria</w:t>
            </w:r>
          </w:p>
        </w:tc>
        <w:tc>
          <w:tcPr>
            <w:tcW w:w="630" w:type="dxa"/>
            <w:tcMar>
              <w:left w:w="105" w:type="dxa"/>
              <w:right w:w="105" w:type="dxa"/>
            </w:tcMar>
          </w:tcPr>
          <w:p w14:paraId="3FDDC735" w14:textId="77777777" w:rsidR="00C97AEB" w:rsidRPr="00212B81" w:rsidRDefault="00C97AEB" w:rsidP="00212B81">
            <w:pPr>
              <w:rPr>
                <w:b/>
                <w:bCs/>
              </w:rPr>
            </w:pPr>
            <w:r w:rsidRPr="00212B81">
              <w:rPr>
                <w:b/>
                <w:bCs/>
              </w:rPr>
              <w:t>Yes</w:t>
            </w:r>
          </w:p>
        </w:tc>
        <w:tc>
          <w:tcPr>
            <w:tcW w:w="630" w:type="dxa"/>
            <w:tcMar>
              <w:left w:w="105" w:type="dxa"/>
              <w:right w:w="105" w:type="dxa"/>
            </w:tcMar>
          </w:tcPr>
          <w:p w14:paraId="3A300FF3" w14:textId="77777777" w:rsidR="00C97AEB" w:rsidRPr="00212B81" w:rsidRDefault="00C97AEB" w:rsidP="00212B81">
            <w:pPr>
              <w:rPr>
                <w:b/>
                <w:bCs/>
              </w:rPr>
            </w:pPr>
            <w:r w:rsidRPr="00212B81">
              <w:rPr>
                <w:b/>
                <w:bCs/>
              </w:rPr>
              <w:t>No</w:t>
            </w:r>
          </w:p>
        </w:tc>
        <w:tc>
          <w:tcPr>
            <w:tcW w:w="990" w:type="dxa"/>
            <w:tcMar>
              <w:left w:w="105" w:type="dxa"/>
              <w:right w:w="105" w:type="dxa"/>
            </w:tcMar>
          </w:tcPr>
          <w:p w14:paraId="60E0B2FE" w14:textId="35CB1412" w:rsidR="00C97AEB" w:rsidRPr="00212B81" w:rsidRDefault="23E113E6" w:rsidP="00212B81">
            <w:pPr>
              <w:rPr>
                <w:b/>
                <w:bCs/>
              </w:rPr>
            </w:pPr>
            <w:r w:rsidRPr="3032F1D5">
              <w:rPr>
                <w:b/>
                <w:bCs/>
              </w:rPr>
              <w:t>Unsur</w:t>
            </w:r>
            <w:r w:rsidR="4E719F00" w:rsidRPr="3032F1D5">
              <w:rPr>
                <w:b/>
                <w:bCs/>
              </w:rPr>
              <w:t>e</w:t>
            </w:r>
          </w:p>
        </w:tc>
        <w:tc>
          <w:tcPr>
            <w:tcW w:w="720" w:type="dxa"/>
            <w:tcMar>
              <w:left w:w="105" w:type="dxa"/>
              <w:right w:w="105" w:type="dxa"/>
            </w:tcMar>
          </w:tcPr>
          <w:p w14:paraId="273FB2AF" w14:textId="77777777" w:rsidR="00C97AEB" w:rsidRPr="00212B81" w:rsidRDefault="00C97AEB" w:rsidP="00212B81">
            <w:pPr>
              <w:rPr>
                <w:b/>
                <w:bCs/>
              </w:rPr>
            </w:pPr>
            <w:r w:rsidRPr="00212B81">
              <w:rPr>
                <w:b/>
                <w:bCs/>
              </w:rPr>
              <w:t>NA</w:t>
            </w:r>
          </w:p>
        </w:tc>
      </w:tr>
      <w:tr w:rsidR="4E4AF701" w14:paraId="5BA026FA" w14:textId="77777777" w:rsidTr="00D92CE3">
        <w:trPr>
          <w:trHeight w:val="300"/>
        </w:trPr>
        <w:tc>
          <w:tcPr>
            <w:tcW w:w="6562" w:type="dxa"/>
            <w:tcMar>
              <w:left w:w="105" w:type="dxa"/>
              <w:right w:w="105" w:type="dxa"/>
            </w:tcMar>
          </w:tcPr>
          <w:p w14:paraId="276BEFF3" w14:textId="7E2ADFF4" w:rsidR="2F8EA2BE" w:rsidRDefault="193EECE0" w:rsidP="00D92CE3">
            <w:pPr>
              <w:pStyle w:val="IndentedText"/>
            </w:pPr>
            <w:r w:rsidRPr="7D517ABD">
              <w:rPr>
                <w:b/>
              </w:rPr>
              <w:t>4.1</w:t>
            </w:r>
            <w:r>
              <w:t xml:space="preserve"> During the term</w:t>
            </w:r>
            <w:r w:rsidR="6AFAF8C6">
              <w:t>,</w:t>
            </w:r>
            <w:r>
              <w:t xml:space="preserve"> are students offered a </w:t>
            </w:r>
            <w:r w:rsidRPr="7D517ABD">
              <w:rPr>
                <w:b/>
              </w:rPr>
              <w:t>variety of ways</w:t>
            </w:r>
            <w:r>
              <w:t xml:space="preserve"> </w:t>
            </w:r>
            <w:r w:rsidRPr="7D517ABD">
              <w:rPr>
                <w:b/>
              </w:rPr>
              <w:t xml:space="preserve">to communicate </w:t>
            </w:r>
            <w:r w:rsidR="00AA3281" w:rsidRPr="00AA3281">
              <w:t>with</w:t>
            </w:r>
            <w:r w:rsidR="00AA3281">
              <w:rPr>
                <w:b/>
              </w:rPr>
              <w:t xml:space="preserve"> </w:t>
            </w:r>
            <w:r w:rsidR="00AA3281">
              <w:t xml:space="preserve">the instructor and/or teaching team </w:t>
            </w:r>
            <w:r>
              <w:t>(e.g., in</w:t>
            </w:r>
            <w:r w:rsidR="6AFAF8C6">
              <w:t>-</w:t>
            </w:r>
            <w:r>
              <w:t>person, telephone, virtual, email)?</w:t>
            </w:r>
          </w:p>
          <w:p w14:paraId="1BD4F328" w14:textId="2938B207" w:rsidR="00233ACB" w:rsidRDefault="00833DB0" w:rsidP="3032F1D5">
            <w:r w:rsidRPr="00D92CE3">
              <w:t>See Reference Manual:</w:t>
            </w:r>
            <w:r w:rsidR="30F5C010" w:rsidRPr="00D92CE3">
              <w:t xml:space="preserve"> </w:t>
            </w:r>
            <w:hyperlink r:id="rId48" w:anchor="criteria4_1">
              <w:r w:rsidR="30F5C010" w:rsidRPr="7D517ABD">
                <w:rPr>
                  <w:rStyle w:val="Hyperlink"/>
                </w:rPr>
                <w:t xml:space="preserve">Criteria </w:t>
              </w:r>
              <w:r w:rsidR="214AEA4F" w:rsidRPr="7D517ABD">
                <w:rPr>
                  <w:rStyle w:val="Hyperlink"/>
                </w:rPr>
                <w:t>4.1</w:t>
              </w:r>
            </w:hyperlink>
          </w:p>
        </w:tc>
        <w:tc>
          <w:tcPr>
            <w:tcW w:w="630" w:type="dxa"/>
            <w:tcMar>
              <w:left w:w="105" w:type="dxa"/>
              <w:right w:w="105" w:type="dxa"/>
            </w:tcMar>
          </w:tcPr>
          <w:p w14:paraId="43756DF0" w14:textId="6AF975B8" w:rsidR="4E4AF701" w:rsidRDefault="4E4AF701" w:rsidP="00212B81"/>
        </w:tc>
        <w:tc>
          <w:tcPr>
            <w:tcW w:w="630" w:type="dxa"/>
            <w:tcMar>
              <w:left w:w="105" w:type="dxa"/>
              <w:right w:w="105" w:type="dxa"/>
            </w:tcMar>
          </w:tcPr>
          <w:p w14:paraId="20CCC8C1" w14:textId="48748182" w:rsidR="4E4AF701" w:rsidRDefault="4E4AF701" w:rsidP="00212B81"/>
        </w:tc>
        <w:tc>
          <w:tcPr>
            <w:tcW w:w="990" w:type="dxa"/>
            <w:tcMar>
              <w:left w:w="105" w:type="dxa"/>
              <w:right w:w="105" w:type="dxa"/>
            </w:tcMar>
          </w:tcPr>
          <w:p w14:paraId="00FCD32B" w14:textId="1D0BC71E" w:rsidR="4E4AF701" w:rsidRDefault="4E4AF701" w:rsidP="00212B81"/>
        </w:tc>
        <w:tc>
          <w:tcPr>
            <w:tcW w:w="720" w:type="dxa"/>
            <w:tcMar>
              <w:left w:w="105" w:type="dxa"/>
              <w:right w:w="105" w:type="dxa"/>
            </w:tcMar>
          </w:tcPr>
          <w:p w14:paraId="078F9368" w14:textId="77456384" w:rsidR="4E4AF701" w:rsidRDefault="4E4AF701" w:rsidP="00212B81"/>
        </w:tc>
      </w:tr>
      <w:tr w:rsidR="00DC562F" w14:paraId="45E8E40D" w14:textId="77777777" w:rsidTr="00D92CE3">
        <w:trPr>
          <w:trHeight w:val="300"/>
        </w:trPr>
        <w:tc>
          <w:tcPr>
            <w:tcW w:w="6562" w:type="dxa"/>
            <w:tcMar>
              <w:left w:w="105" w:type="dxa"/>
              <w:right w:w="105" w:type="dxa"/>
            </w:tcMar>
          </w:tcPr>
          <w:p w14:paraId="0B81BF08" w14:textId="675BE92F" w:rsidR="00DC562F" w:rsidRDefault="00DC562F" w:rsidP="00D92CE3">
            <w:pPr>
              <w:pStyle w:val="IndentedText"/>
            </w:pPr>
            <w:r w:rsidRPr="366AD48B">
              <w:rPr>
                <w:b/>
              </w:rPr>
              <w:t>4.</w:t>
            </w:r>
            <w:r>
              <w:rPr>
                <w:b/>
              </w:rPr>
              <w:t>2</w:t>
            </w:r>
            <w:r>
              <w:t xml:space="preserve"> If new technology is introduced after the start of term, is </w:t>
            </w:r>
            <w:r w:rsidRPr="366AD48B">
              <w:rPr>
                <w:b/>
              </w:rPr>
              <w:t>class input</w:t>
            </w:r>
            <w:r>
              <w:t xml:space="preserve"> sought through a variety of options, including anonymous feedback?</w:t>
            </w:r>
          </w:p>
          <w:p w14:paraId="78455C42" w14:textId="4FE1935F" w:rsidR="00DC562F" w:rsidRDefault="00833DB0" w:rsidP="00DC562F">
            <w:pPr>
              <w:rPr>
                <w:b/>
                <w:bCs/>
              </w:rPr>
            </w:pPr>
            <w:r w:rsidRPr="00D92CE3">
              <w:t>See Reference Manual:</w:t>
            </w:r>
            <w:r w:rsidR="00DC562F" w:rsidRPr="00D92CE3">
              <w:t xml:space="preserve"> </w:t>
            </w:r>
            <w:hyperlink r:id="rId49" w:anchor="criteria4_2">
              <w:r w:rsidR="00DC562F" w:rsidRPr="5F219D5A">
                <w:rPr>
                  <w:rStyle w:val="Hyperlink"/>
                </w:rPr>
                <w:t>Criteria 4.</w:t>
              </w:r>
              <w:r w:rsidR="00F223A8">
                <w:rPr>
                  <w:rStyle w:val="Hyperlink"/>
                </w:rPr>
                <w:t>2</w:t>
              </w:r>
            </w:hyperlink>
          </w:p>
        </w:tc>
        <w:tc>
          <w:tcPr>
            <w:tcW w:w="630" w:type="dxa"/>
            <w:tcMar>
              <w:left w:w="105" w:type="dxa"/>
              <w:right w:w="105" w:type="dxa"/>
            </w:tcMar>
          </w:tcPr>
          <w:p w14:paraId="17F1562D" w14:textId="77777777" w:rsidR="00DC562F" w:rsidRDefault="00DC562F" w:rsidP="00212B81"/>
        </w:tc>
        <w:tc>
          <w:tcPr>
            <w:tcW w:w="630" w:type="dxa"/>
            <w:tcMar>
              <w:left w:w="105" w:type="dxa"/>
              <w:right w:w="105" w:type="dxa"/>
            </w:tcMar>
          </w:tcPr>
          <w:p w14:paraId="2083BC1D" w14:textId="77777777" w:rsidR="00DC562F" w:rsidRDefault="00DC562F" w:rsidP="00212B81"/>
        </w:tc>
        <w:tc>
          <w:tcPr>
            <w:tcW w:w="990" w:type="dxa"/>
            <w:tcMar>
              <w:left w:w="105" w:type="dxa"/>
              <w:right w:w="105" w:type="dxa"/>
            </w:tcMar>
          </w:tcPr>
          <w:p w14:paraId="78D46E1D" w14:textId="77777777" w:rsidR="00DC562F" w:rsidRDefault="00DC562F" w:rsidP="00212B81"/>
        </w:tc>
        <w:tc>
          <w:tcPr>
            <w:tcW w:w="720" w:type="dxa"/>
            <w:tcMar>
              <w:left w:w="105" w:type="dxa"/>
              <w:right w:w="105" w:type="dxa"/>
            </w:tcMar>
          </w:tcPr>
          <w:p w14:paraId="0891369D" w14:textId="77777777" w:rsidR="00DC562F" w:rsidRDefault="00DC562F" w:rsidP="00212B81"/>
        </w:tc>
      </w:tr>
      <w:tr w:rsidR="4E4AF701" w14:paraId="53414C91" w14:textId="77777777" w:rsidTr="00D92CE3">
        <w:trPr>
          <w:trHeight w:val="300"/>
        </w:trPr>
        <w:tc>
          <w:tcPr>
            <w:tcW w:w="6562" w:type="dxa"/>
            <w:tcMar>
              <w:left w:w="105" w:type="dxa"/>
              <w:right w:w="105" w:type="dxa"/>
            </w:tcMar>
          </w:tcPr>
          <w:p w14:paraId="5660E215" w14:textId="3B96AD4C" w:rsidR="4B2FDA36" w:rsidRDefault="4B2FDA36" w:rsidP="00D92CE3">
            <w:pPr>
              <w:pStyle w:val="IndentedText"/>
            </w:pPr>
            <w:r w:rsidRPr="4E4AF701">
              <w:rPr>
                <w:b/>
              </w:rPr>
              <w:t>4</w:t>
            </w:r>
            <w:r w:rsidR="400A7811" w:rsidRPr="4E4AF701">
              <w:rPr>
                <w:b/>
              </w:rPr>
              <w:t>.</w:t>
            </w:r>
            <w:r w:rsidR="00DC562F">
              <w:rPr>
                <w:b/>
              </w:rPr>
              <w:t>3</w:t>
            </w:r>
            <w:r w:rsidR="6891F843" w:rsidRPr="4E4AF701">
              <w:rPr>
                <w:b/>
              </w:rPr>
              <w:t xml:space="preserve"> </w:t>
            </w:r>
            <w:r w:rsidR="6891F843" w:rsidRPr="4E4AF701">
              <w:t xml:space="preserve">Does the course outline or course homepage in the learning management system let students know </w:t>
            </w:r>
            <w:r w:rsidR="6891F843" w:rsidRPr="4E4AF701">
              <w:rPr>
                <w:b/>
              </w:rPr>
              <w:t xml:space="preserve">where they can find out </w:t>
            </w:r>
            <w:r w:rsidR="6891F843" w:rsidRPr="4E4AF701">
              <w:t xml:space="preserve">about </w:t>
            </w:r>
            <w:r w:rsidR="6891F843" w:rsidRPr="4E4AF701">
              <w:rPr>
                <w:b/>
              </w:rPr>
              <w:t>temporary barriers and disruptions</w:t>
            </w:r>
            <w:r w:rsidR="6891F843" w:rsidRPr="4E4AF701">
              <w:t xml:space="preserve"> (e.g., building closure)?</w:t>
            </w:r>
          </w:p>
          <w:p w14:paraId="0D67907E" w14:textId="5D9D2E6C" w:rsidR="00233ACB" w:rsidRDefault="00833DB0" w:rsidP="00212B81">
            <w:r w:rsidRPr="00D92CE3">
              <w:t>See Reference Manual:</w:t>
            </w:r>
            <w:r w:rsidR="00233ACB" w:rsidRPr="00D92CE3">
              <w:t xml:space="preserve"> </w:t>
            </w:r>
            <w:hyperlink r:id="rId50" w:anchor="criteria4_3">
              <w:r w:rsidR="00233ACB" w:rsidRPr="5F219D5A">
                <w:rPr>
                  <w:rStyle w:val="Hyperlink"/>
                </w:rPr>
                <w:t xml:space="preserve">Criteria </w:t>
              </w:r>
              <w:r w:rsidR="021D88C8" w:rsidRPr="5F219D5A">
                <w:rPr>
                  <w:rStyle w:val="Hyperlink"/>
                </w:rPr>
                <w:t>4.</w:t>
              </w:r>
              <w:r w:rsidR="00F223A8">
                <w:rPr>
                  <w:rStyle w:val="Hyperlink"/>
                </w:rPr>
                <w:t>3</w:t>
              </w:r>
            </w:hyperlink>
          </w:p>
        </w:tc>
        <w:tc>
          <w:tcPr>
            <w:tcW w:w="630" w:type="dxa"/>
            <w:tcMar>
              <w:left w:w="105" w:type="dxa"/>
              <w:right w:w="105" w:type="dxa"/>
            </w:tcMar>
          </w:tcPr>
          <w:p w14:paraId="1A84193F" w14:textId="5C587D0B" w:rsidR="4E4AF701" w:rsidRDefault="4E4AF701" w:rsidP="00212B81"/>
        </w:tc>
        <w:tc>
          <w:tcPr>
            <w:tcW w:w="630" w:type="dxa"/>
            <w:tcMar>
              <w:left w:w="105" w:type="dxa"/>
              <w:right w:w="105" w:type="dxa"/>
            </w:tcMar>
          </w:tcPr>
          <w:p w14:paraId="043E5EF6" w14:textId="7E0F4E83" w:rsidR="4E4AF701" w:rsidRDefault="4E4AF701" w:rsidP="00212B81"/>
        </w:tc>
        <w:tc>
          <w:tcPr>
            <w:tcW w:w="990" w:type="dxa"/>
            <w:tcMar>
              <w:left w:w="105" w:type="dxa"/>
              <w:right w:w="105" w:type="dxa"/>
            </w:tcMar>
          </w:tcPr>
          <w:p w14:paraId="3B3299FB" w14:textId="428AD4E8" w:rsidR="4E4AF701" w:rsidRDefault="4E4AF701" w:rsidP="00212B81"/>
        </w:tc>
        <w:tc>
          <w:tcPr>
            <w:tcW w:w="720" w:type="dxa"/>
            <w:tcMar>
              <w:left w:w="105" w:type="dxa"/>
              <w:right w:w="105" w:type="dxa"/>
            </w:tcMar>
          </w:tcPr>
          <w:p w14:paraId="4383F205" w14:textId="3CBAA10C" w:rsidR="4E4AF701" w:rsidRDefault="4E4AF701" w:rsidP="00212B81"/>
        </w:tc>
      </w:tr>
      <w:tr w:rsidR="4E4AF701" w14:paraId="7632D651" w14:textId="77777777" w:rsidTr="00D92CE3">
        <w:trPr>
          <w:trHeight w:val="300"/>
        </w:trPr>
        <w:tc>
          <w:tcPr>
            <w:tcW w:w="6562" w:type="dxa"/>
            <w:tcMar>
              <w:left w:w="105" w:type="dxa"/>
              <w:right w:w="105" w:type="dxa"/>
            </w:tcMar>
          </w:tcPr>
          <w:p w14:paraId="37CE7CB8" w14:textId="6B99C5BA" w:rsidR="24BE2B88" w:rsidRDefault="24BE2B88" w:rsidP="00D92CE3">
            <w:pPr>
              <w:pStyle w:val="IndentedText"/>
            </w:pPr>
            <w:r w:rsidRPr="4E4AF701">
              <w:rPr>
                <w:b/>
              </w:rPr>
              <w:t>4</w:t>
            </w:r>
            <w:r w:rsidR="0B6C4372" w:rsidRPr="4E4AF701">
              <w:rPr>
                <w:b/>
              </w:rPr>
              <w:t>.</w:t>
            </w:r>
            <w:r w:rsidR="008C3BC5">
              <w:rPr>
                <w:b/>
              </w:rPr>
              <w:t>4</w:t>
            </w:r>
            <w:r w:rsidR="70249761" w:rsidRPr="4E4AF701">
              <w:rPr>
                <w:b/>
              </w:rPr>
              <w:t xml:space="preserve"> </w:t>
            </w:r>
            <w:r w:rsidR="3CFF2DB9" w:rsidRPr="4E4AF701">
              <w:t xml:space="preserve">If any </w:t>
            </w:r>
            <w:r w:rsidR="0E30A233" w:rsidRPr="4E4AF701">
              <w:rPr>
                <w:b/>
              </w:rPr>
              <w:t>course-related</w:t>
            </w:r>
            <w:r w:rsidR="0E30A233" w:rsidRPr="4E4AF701">
              <w:t xml:space="preserve"> </w:t>
            </w:r>
            <w:r w:rsidR="0F318EA6" w:rsidRPr="4E4AF701">
              <w:rPr>
                <w:b/>
              </w:rPr>
              <w:t xml:space="preserve">changes </w:t>
            </w:r>
            <w:r w:rsidR="0F318EA6" w:rsidRPr="4E4AF701">
              <w:t xml:space="preserve">or </w:t>
            </w:r>
            <w:r w:rsidR="3CFF2DB9" w:rsidRPr="4E4AF701">
              <w:rPr>
                <w:b/>
              </w:rPr>
              <w:t xml:space="preserve">disruptions </w:t>
            </w:r>
            <w:r w:rsidR="3CFF2DB9" w:rsidRPr="4E4AF701">
              <w:t>occur during the term (e.g., cancelled office hours), i</w:t>
            </w:r>
            <w:r w:rsidR="70249761" w:rsidRPr="4E4AF701">
              <w:t xml:space="preserve">s notice </w:t>
            </w:r>
            <w:r w:rsidR="53444466" w:rsidRPr="4E4AF701">
              <w:t xml:space="preserve">of the change </w:t>
            </w:r>
            <w:r w:rsidR="70249761" w:rsidRPr="4E4AF701">
              <w:t xml:space="preserve">given </w:t>
            </w:r>
            <w:r w:rsidR="5CC5AA87" w:rsidRPr="4E4AF701">
              <w:t xml:space="preserve">to all students </w:t>
            </w:r>
            <w:r w:rsidR="70249761" w:rsidRPr="4E4AF701">
              <w:t>as far in advance as possible?</w:t>
            </w:r>
          </w:p>
          <w:p w14:paraId="4EE32038" w14:textId="0F28CBC4" w:rsidR="00233ACB" w:rsidRDefault="00833DB0" w:rsidP="00212B81">
            <w:r w:rsidRPr="00D92CE3">
              <w:t>See Reference Manual:</w:t>
            </w:r>
            <w:r w:rsidR="00233ACB" w:rsidRPr="00D92CE3">
              <w:t xml:space="preserve"> </w:t>
            </w:r>
            <w:hyperlink r:id="rId51" w:anchor="criteria4_4">
              <w:r w:rsidR="00233ACB" w:rsidRPr="5F219D5A">
                <w:rPr>
                  <w:rStyle w:val="Hyperlink"/>
                </w:rPr>
                <w:t xml:space="preserve">Criteria </w:t>
              </w:r>
              <w:r w:rsidR="27AFDF8F" w:rsidRPr="5F219D5A">
                <w:rPr>
                  <w:rStyle w:val="Hyperlink"/>
                </w:rPr>
                <w:t>4.</w:t>
              </w:r>
              <w:r w:rsidR="00F223A8">
                <w:rPr>
                  <w:rStyle w:val="Hyperlink"/>
                </w:rPr>
                <w:t>4</w:t>
              </w:r>
            </w:hyperlink>
          </w:p>
        </w:tc>
        <w:tc>
          <w:tcPr>
            <w:tcW w:w="630" w:type="dxa"/>
            <w:tcMar>
              <w:left w:w="105" w:type="dxa"/>
              <w:right w:w="105" w:type="dxa"/>
            </w:tcMar>
          </w:tcPr>
          <w:p w14:paraId="39F602B9" w14:textId="4F6EF3E3" w:rsidR="4E4AF701" w:rsidRDefault="4E4AF701" w:rsidP="00212B81"/>
        </w:tc>
        <w:tc>
          <w:tcPr>
            <w:tcW w:w="630" w:type="dxa"/>
            <w:tcMar>
              <w:left w:w="105" w:type="dxa"/>
              <w:right w:w="105" w:type="dxa"/>
            </w:tcMar>
          </w:tcPr>
          <w:p w14:paraId="5A08D899" w14:textId="202E8A7D" w:rsidR="4E4AF701" w:rsidRDefault="4E4AF701" w:rsidP="00212B81"/>
        </w:tc>
        <w:tc>
          <w:tcPr>
            <w:tcW w:w="990" w:type="dxa"/>
            <w:tcMar>
              <w:left w:w="105" w:type="dxa"/>
              <w:right w:w="105" w:type="dxa"/>
            </w:tcMar>
          </w:tcPr>
          <w:p w14:paraId="678A024E" w14:textId="3442B5D3" w:rsidR="4E4AF701" w:rsidRDefault="4E4AF701" w:rsidP="00212B81"/>
        </w:tc>
        <w:tc>
          <w:tcPr>
            <w:tcW w:w="720" w:type="dxa"/>
            <w:tcMar>
              <w:left w:w="105" w:type="dxa"/>
              <w:right w:w="105" w:type="dxa"/>
            </w:tcMar>
          </w:tcPr>
          <w:p w14:paraId="21F144BC" w14:textId="24775ACF" w:rsidR="4E4AF701" w:rsidRDefault="4E4AF701" w:rsidP="00212B81"/>
        </w:tc>
      </w:tr>
      <w:tr w:rsidR="008C3BC5" w14:paraId="3750E99B" w14:textId="77777777" w:rsidTr="00D92CE3">
        <w:trPr>
          <w:trHeight w:val="300"/>
        </w:trPr>
        <w:tc>
          <w:tcPr>
            <w:tcW w:w="6562" w:type="dxa"/>
            <w:tcMar>
              <w:left w:w="105" w:type="dxa"/>
              <w:right w:w="105" w:type="dxa"/>
            </w:tcMar>
          </w:tcPr>
          <w:p w14:paraId="72141ADF" w14:textId="77777777" w:rsidR="008C3BC5" w:rsidRDefault="008C3BC5" w:rsidP="00D92CE3">
            <w:pPr>
              <w:pStyle w:val="IndentedText"/>
            </w:pPr>
            <w:r w:rsidRPr="5F219D5A">
              <w:rPr>
                <w:b/>
              </w:rPr>
              <w:t>4.5</w:t>
            </w:r>
            <w:r>
              <w:t xml:space="preserve"> If refusing an accommodation request, do the </w:t>
            </w:r>
            <w:r w:rsidRPr="5F219D5A">
              <w:rPr>
                <w:b/>
              </w:rPr>
              <w:t>reasons for refusal</w:t>
            </w:r>
            <w:r>
              <w:t xml:space="preserve"> align with the Ontario Human Rights Commission’s Duty to Accommodate?</w:t>
            </w:r>
          </w:p>
          <w:p w14:paraId="21483396" w14:textId="4B4D0C0B" w:rsidR="008C3BC5" w:rsidRPr="4E4AF701" w:rsidRDefault="00833DB0" w:rsidP="008C3BC5">
            <w:pPr>
              <w:rPr>
                <w:b/>
                <w:bCs/>
              </w:rPr>
            </w:pPr>
            <w:r w:rsidRPr="00D92CE3">
              <w:t>See Reference Manual:</w:t>
            </w:r>
            <w:r w:rsidR="008C3BC5" w:rsidRPr="00D92CE3">
              <w:t xml:space="preserve"> </w:t>
            </w:r>
            <w:hyperlink r:id="rId52" w:anchor="criteria4_5">
              <w:r w:rsidR="008C3BC5" w:rsidRPr="5F219D5A">
                <w:rPr>
                  <w:rStyle w:val="Hyperlink"/>
                </w:rPr>
                <w:t>Criteria 4.5</w:t>
              </w:r>
            </w:hyperlink>
          </w:p>
        </w:tc>
        <w:tc>
          <w:tcPr>
            <w:tcW w:w="630" w:type="dxa"/>
            <w:tcMar>
              <w:left w:w="105" w:type="dxa"/>
              <w:right w:w="105" w:type="dxa"/>
            </w:tcMar>
          </w:tcPr>
          <w:p w14:paraId="69EFB74A" w14:textId="77777777" w:rsidR="008C3BC5" w:rsidRDefault="008C3BC5" w:rsidP="00212B81"/>
        </w:tc>
        <w:tc>
          <w:tcPr>
            <w:tcW w:w="630" w:type="dxa"/>
            <w:tcMar>
              <w:left w:w="105" w:type="dxa"/>
              <w:right w:w="105" w:type="dxa"/>
            </w:tcMar>
          </w:tcPr>
          <w:p w14:paraId="2C577BC2" w14:textId="77777777" w:rsidR="008C3BC5" w:rsidRDefault="008C3BC5" w:rsidP="00212B81"/>
        </w:tc>
        <w:tc>
          <w:tcPr>
            <w:tcW w:w="990" w:type="dxa"/>
            <w:tcMar>
              <w:left w:w="105" w:type="dxa"/>
              <w:right w:w="105" w:type="dxa"/>
            </w:tcMar>
          </w:tcPr>
          <w:p w14:paraId="33338E34" w14:textId="77777777" w:rsidR="008C3BC5" w:rsidRDefault="008C3BC5" w:rsidP="00212B81"/>
        </w:tc>
        <w:tc>
          <w:tcPr>
            <w:tcW w:w="720" w:type="dxa"/>
            <w:tcMar>
              <w:left w:w="105" w:type="dxa"/>
              <w:right w:w="105" w:type="dxa"/>
            </w:tcMar>
          </w:tcPr>
          <w:p w14:paraId="5BE33ABA" w14:textId="77777777" w:rsidR="008C3BC5" w:rsidRDefault="008C3BC5" w:rsidP="00212B81"/>
        </w:tc>
      </w:tr>
    </w:tbl>
    <w:p w14:paraId="354AD52F" w14:textId="4028FC50" w:rsidR="00AA3281" w:rsidRPr="00E36216" w:rsidRDefault="00AA3281" w:rsidP="00D00A35">
      <w:pPr>
        <w:pStyle w:val="Heading2"/>
      </w:pPr>
      <w:bookmarkStart w:id="4" w:name="_Section_5:_Physical"/>
      <w:bookmarkEnd w:id="4"/>
      <w:r w:rsidRPr="00E36216">
        <w:t>Section 5: Physical Learning Space Barriers</w:t>
      </w:r>
    </w:p>
    <w:p w14:paraId="730D1F45" w14:textId="3F9BE68E" w:rsidR="366AD48B" w:rsidRPr="00707CE6" w:rsidRDefault="50B6A4D4" w:rsidP="00F3266E">
      <w:r>
        <w:t xml:space="preserve">Section 5 criteria pertain to barriers in physical learning spaces that instructors </w:t>
      </w:r>
      <w:r w:rsidR="0C15F498">
        <w:t xml:space="preserve">are likely to </w:t>
      </w:r>
      <w:r>
        <w:t xml:space="preserve">have some control over. </w:t>
      </w:r>
      <w:r w:rsidR="42114FBD">
        <w:t>To learn more about the criteria, follow the links to the Reference Manual.</w:t>
      </w:r>
    </w:p>
    <w:tbl>
      <w:tblPr>
        <w:tblStyle w:val="TableGrid"/>
        <w:tblW w:w="953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6562"/>
        <w:gridCol w:w="630"/>
        <w:gridCol w:w="630"/>
        <w:gridCol w:w="990"/>
        <w:gridCol w:w="720"/>
      </w:tblGrid>
      <w:tr w:rsidR="3032F1D5" w14:paraId="319E8389" w14:textId="77777777" w:rsidTr="00994776">
        <w:trPr>
          <w:trHeight w:val="300"/>
          <w:tblHeader/>
        </w:trPr>
        <w:tc>
          <w:tcPr>
            <w:tcW w:w="6562" w:type="dxa"/>
            <w:tcMar>
              <w:left w:w="105" w:type="dxa"/>
              <w:right w:w="105" w:type="dxa"/>
            </w:tcMar>
          </w:tcPr>
          <w:p w14:paraId="366437D2" w14:textId="43C709B0" w:rsidR="3032F1D5" w:rsidRDefault="3032F1D5" w:rsidP="3032F1D5">
            <w:pPr>
              <w:rPr>
                <w:b/>
                <w:bCs/>
              </w:rPr>
            </w:pPr>
            <w:r w:rsidRPr="3032F1D5">
              <w:rPr>
                <w:b/>
                <w:bCs/>
              </w:rPr>
              <w:t>Accessibility Criteria</w:t>
            </w:r>
          </w:p>
        </w:tc>
        <w:tc>
          <w:tcPr>
            <w:tcW w:w="630" w:type="dxa"/>
            <w:tcMar>
              <w:left w:w="105" w:type="dxa"/>
              <w:right w:w="105" w:type="dxa"/>
            </w:tcMar>
          </w:tcPr>
          <w:p w14:paraId="0AE7F497" w14:textId="77777777" w:rsidR="3032F1D5" w:rsidRDefault="3032F1D5" w:rsidP="3032F1D5">
            <w:pPr>
              <w:rPr>
                <w:b/>
                <w:bCs/>
              </w:rPr>
            </w:pPr>
            <w:r w:rsidRPr="3032F1D5">
              <w:rPr>
                <w:b/>
                <w:bCs/>
              </w:rPr>
              <w:t>Yes</w:t>
            </w:r>
          </w:p>
        </w:tc>
        <w:tc>
          <w:tcPr>
            <w:tcW w:w="630" w:type="dxa"/>
            <w:tcMar>
              <w:left w:w="105" w:type="dxa"/>
              <w:right w:w="105" w:type="dxa"/>
            </w:tcMar>
          </w:tcPr>
          <w:p w14:paraId="5D46EEB6" w14:textId="77777777" w:rsidR="3032F1D5" w:rsidRDefault="3032F1D5" w:rsidP="3032F1D5">
            <w:pPr>
              <w:rPr>
                <w:b/>
                <w:bCs/>
              </w:rPr>
            </w:pPr>
            <w:r w:rsidRPr="3032F1D5">
              <w:rPr>
                <w:b/>
                <w:bCs/>
              </w:rPr>
              <w:t>No</w:t>
            </w:r>
          </w:p>
        </w:tc>
        <w:tc>
          <w:tcPr>
            <w:tcW w:w="990" w:type="dxa"/>
            <w:tcMar>
              <w:left w:w="105" w:type="dxa"/>
              <w:right w:w="105" w:type="dxa"/>
            </w:tcMar>
          </w:tcPr>
          <w:p w14:paraId="05C1B15F" w14:textId="35CB1412" w:rsidR="3032F1D5" w:rsidRDefault="3032F1D5" w:rsidP="3032F1D5">
            <w:pPr>
              <w:rPr>
                <w:b/>
                <w:bCs/>
              </w:rPr>
            </w:pPr>
            <w:r w:rsidRPr="3032F1D5">
              <w:rPr>
                <w:b/>
                <w:bCs/>
              </w:rPr>
              <w:t>Unsure</w:t>
            </w:r>
          </w:p>
        </w:tc>
        <w:tc>
          <w:tcPr>
            <w:tcW w:w="720" w:type="dxa"/>
            <w:tcMar>
              <w:left w:w="105" w:type="dxa"/>
              <w:right w:w="105" w:type="dxa"/>
            </w:tcMar>
          </w:tcPr>
          <w:p w14:paraId="7E0DE6EF" w14:textId="77777777" w:rsidR="3032F1D5" w:rsidRDefault="3032F1D5" w:rsidP="3032F1D5">
            <w:pPr>
              <w:rPr>
                <w:b/>
                <w:bCs/>
              </w:rPr>
            </w:pPr>
            <w:r w:rsidRPr="3032F1D5">
              <w:rPr>
                <w:b/>
                <w:bCs/>
              </w:rPr>
              <w:t>NA</w:t>
            </w:r>
          </w:p>
        </w:tc>
      </w:tr>
      <w:tr w:rsidR="3032F1D5" w14:paraId="02473C8D" w14:textId="77777777" w:rsidTr="00994776">
        <w:trPr>
          <w:trHeight w:val="300"/>
        </w:trPr>
        <w:tc>
          <w:tcPr>
            <w:tcW w:w="6562" w:type="dxa"/>
            <w:tcMar>
              <w:left w:w="105" w:type="dxa"/>
              <w:right w:w="105" w:type="dxa"/>
            </w:tcMar>
          </w:tcPr>
          <w:p w14:paraId="20B7ED1F" w14:textId="696C2E49" w:rsidR="3032F1D5" w:rsidRDefault="341E095D" w:rsidP="00994776">
            <w:pPr>
              <w:pStyle w:val="IndentedText"/>
            </w:pPr>
            <w:r w:rsidRPr="75D74266">
              <w:rPr>
                <w:b/>
              </w:rPr>
              <w:t>5</w:t>
            </w:r>
            <w:r w:rsidR="62BB76AB" w:rsidRPr="75D74266">
              <w:rPr>
                <w:b/>
              </w:rPr>
              <w:t>.</w:t>
            </w:r>
            <w:r w:rsidRPr="75D74266">
              <w:rPr>
                <w:b/>
              </w:rPr>
              <w:t>1</w:t>
            </w:r>
            <w:r w:rsidR="29C1649E" w:rsidRPr="75D74266">
              <w:rPr>
                <w:sz w:val="22"/>
                <w:szCs w:val="22"/>
                <w:lang w:val="en-CA"/>
              </w:rPr>
              <w:t xml:space="preserve"> </w:t>
            </w:r>
            <w:r w:rsidR="29C1649E" w:rsidRPr="75D74266">
              <w:rPr>
                <w:lang w:val="en-CA"/>
              </w:rPr>
              <w:t xml:space="preserve">Is accessibility considered and prioritized in </w:t>
            </w:r>
            <w:r w:rsidR="29C1649E" w:rsidRPr="75D74266">
              <w:rPr>
                <w:b/>
                <w:lang w:val="en-CA"/>
              </w:rPr>
              <w:t>physical learning spaces</w:t>
            </w:r>
            <w:r w:rsidR="29C1649E" w:rsidRPr="75D74266">
              <w:rPr>
                <w:lang w:val="en-CA"/>
              </w:rPr>
              <w:t xml:space="preserve"> where possible (e.g., instructor’s office)</w:t>
            </w:r>
          </w:p>
          <w:p w14:paraId="4FD44DF0" w14:textId="07954C06" w:rsidR="3032F1D5" w:rsidRDefault="00833DB0" w:rsidP="00D42142">
            <w:r w:rsidRPr="00994776">
              <w:t>See Reference Manual:</w:t>
            </w:r>
            <w:r w:rsidR="3032F1D5" w:rsidRPr="00994776">
              <w:t xml:space="preserve"> </w:t>
            </w:r>
            <w:hyperlink r:id="rId53" w:anchor="criteria5_1">
              <w:r w:rsidR="3032F1D5" w:rsidRPr="3032F1D5">
                <w:rPr>
                  <w:rStyle w:val="Hyperlink"/>
                </w:rPr>
                <w:t xml:space="preserve">Criteria </w:t>
              </w:r>
              <w:r w:rsidR="00D42142">
                <w:rPr>
                  <w:rStyle w:val="Hyperlink"/>
                </w:rPr>
                <w:t>5.1</w:t>
              </w:r>
            </w:hyperlink>
            <w:r w:rsidR="00994776">
              <w:rPr>
                <w:rStyle w:val="Hyperlink"/>
              </w:rPr>
              <w:t>-5.2</w:t>
            </w:r>
          </w:p>
        </w:tc>
        <w:tc>
          <w:tcPr>
            <w:tcW w:w="630" w:type="dxa"/>
            <w:tcMar>
              <w:left w:w="105" w:type="dxa"/>
              <w:right w:w="105" w:type="dxa"/>
            </w:tcMar>
          </w:tcPr>
          <w:p w14:paraId="76A2FF38" w14:textId="77777777" w:rsidR="3032F1D5" w:rsidRDefault="3032F1D5"/>
        </w:tc>
        <w:tc>
          <w:tcPr>
            <w:tcW w:w="630" w:type="dxa"/>
            <w:tcMar>
              <w:left w:w="105" w:type="dxa"/>
              <w:right w:w="105" w:type="dxa"/>
            </w:tcMar>
          </w:tcPr>
          <w:p w14:paraId="6622AF73" w14:textId="77777777" w:rsidR="3032F1D5" w:rsidRDefault="3032F1D5"/>
        </w:tc>
        <w:tc>
          <w:tcPr>
            <w:tcW w:w="990" w:type="dxa"/>
            <w:tcMar>
              <w:left w:w="105" w:type="dxa"/>
              <w:right w:w="105" w:type="dxa"/>
            </w:tcMar>
          </w:tcPr>
          <w:p w14:paraId="3165F1BE" w14:textId="77777777" w:rsidR="3032F1D5" w:rsidRDefault="3032F1D5"/>
        </w:tc>
        <w:tc>
          <w:tcPr>
            <w:tcW w:w="720" w:type="dxa"/>
            <w:tcMar>
              <w:left w:w="105" w:type="dxa"/>
              <w:right w:w="105" w:type="dxa"/>
            </w:tcMar>
          </w:tcPr>
          <w:p w14:paraId="73954E8A" w14:textId="77777777" w:rsidR="3032F1D5" w:rsidRDefault="3032F1D5"/>
        </w:tc>
      </w:tr>
      <w:tr w:rsidR="3032F1D5" w14:paraId="5B774A9F" w14:textId="77777777" w:rsidTr="00994776">
        <w:trPr>
          <w:trHeight w:val="300"/>
        </w:trPr>
        <w:tc>
          <w:tcPr>
            <w:tcW w:w="6562" w:type="dxa"/>
            <w:tcMar>
              <w:left w:w="105" w:type="dxa"/>
              <w:right w:w="105" w:type="dxa"/>
            </w:tcMar>
          </w:tcPr>
          <w:p w14:paraId="4BBACE1F" w14:textId="1D58F6E1" w:rsidR="3032F1D5" w:rsidRDefault="341E095D" w:rsidP="00994776">
            <w:pPr>
              <w:pStyle w:val="IndentedText"/>
              <w:rPr>
                <w:sz w:val="28"/>
                <w:szCs w:val="28"/>
                <w:lang w:val="en-CA"/>
              </w:rPr>
            </w:pPr>
            <w:r w:rsidRPr="75D74266">
              <w:rPr>
                <w:b/>
              </w:rPr>
              <w:t>5.2</w:t>
            </w:r>
            <w:r w:rsidR="09F62788" w:rsidRPr="75D74266">
              <w:rPr>
                <w:b/>
              </w:rPr>
              <w:t xml:space="preserve"> </w:t>
            </w:r>
            <w:r w:rsidR="5C7B6D58" w:rsidRPr="75D74266">
              <w:rPr>
                <w:lang w:val="en-CA"/>
              </w:rPr>
              <w:t xml:space="preserve">When selecting </w:t>
            </w:r>
            <w:r w:rsidR="5C7B6D58" w:rsidRPr="75D74266">
              <w:rPr>
                <w:b/>
                <w:lang w:val="en-CA"/>
              </w:rPr>
              <w:t>off-campus environment</w:t>
            </w:r>
            <w:r w:rsidR="322D1D6B" w:rsidRPr="75D74266">
              <w:rPr>
                <w:b/>
                <w:lang w:val="en-CA"/>
              </w:rPr>
              <w:t>s</w:t>
            </w:r>
            <w:r w:rsidR="5C7B6D58" w:rsidRPr="75D74266">
              <w:rPr>
                <w:lang w:val="en-CA"/>
              </w:rPr>
              <w:t xml:space="preserve"> for course-related </w:t>
            </w:r>
            <w:r w:rsidR="5C7B6D58" w:rsidRPr="75D74266">
              <w:rPr>
                <w:b/>
                <w:lang w:val="en-CA"/>
              </w:rPr>
              <w:t>experiential learning</w:t>
            </w:r>
            <w:r w:rsidR="5C7B6D58" w:rsidRPr="75D74266">
              <w:rPr>
                <w:lang w:val="en-CA"/>
              </w:rPr>
              <w:t>, is accessibility considered and prioritized?</w:t>
            </w:r>
          </w:p>
          <w:p w14:paraId="1D9703A4" w14:textId="4A80F823" w:rsidR="3032F1D5" w:rsidRDefault="00833DB0" w:rsidP="00D42142">
            <w:r w:rsidRPr="00994776">
              <w:t>See Reference Manual:</w:t>
            </w:r>
            <w:r w:rsidR="3032F1D5" w:rsidRPr="00994776">
              <w:t xml:space="preserve"> </w:t>
            </w:r>
            <w:hyperlink r:id="rId54" w:anchor="criteria5_1">
              <w:r w:rsidR="00994776" w:rsidRPr="3032F1D5">
                <w:rPr>
                  <w:rStyle w:val="Hyperlink"/>
                </w:rPr>
                <w:t xml:space="preserve">Criteria </w:t>
              </w:r>
              <w:r w:rsidR="00994776">
                <w:rPr>
                  <w:rStyle w:val="Hyperlink"/>
                </w:rPr>
                <w:t>5.1</w:t>
              </w:r>
            </w:hyperlink>
            <w:r w:rsidR="00994776">
              <w:rPr>
                <w:rStyle w:val="Hyperlink"/>
              </w:rPr>
              <w:t>-5.2</w:t>
            </w:r>
          </w:p>
        </w:tc>
        <w:tc>
          <w:tcPr>
            <w:tcW w:w="630" w:type="dxa"/>
            <w:tcMar>
              <w:left w:w="105" w:type="dxa"/>
              <w:right w:w="105" w:type="dxa"/>
            </w:tcMar>
          </w:tcPr>
          <w:p w14:paraId="60BDD68B" w14:textId="77777777" w:rsidR="3032F1D5" w:rsidRDefault="3032F1D5"/>
        </w:tc>
        <w:tc>
          <w:tcPr>
            <w:tcW w:w="630" w:type="dxa"/>
            <w:tcMar>
              <w:left w:w="105" w:type="dxa"/>
              <w:right w:w="105" w:type="dxa"/>
            </w:tcMar>
          </w:tcPr>
          <w:p w14:paraId="5DC383DC" w14:textId="77777777" w:rsidR="3032F1D5" w:rsidRDefault="3032F1D5"/>
        </w:tc>
        <w:tc>
          <w:tcPr>
            <w:tcW w:w="990" w:type="dxa"/>
            <w:tcMar>
              <w:left w:w="105" w:type="dxa"/>
              <w:right w:w="105" w:type="dxa"/>
            </w:tcMar>
          </w:tcPr>
          <w:p w14:paraId="53308337" w14:textId="77777777" w:rsidR="3032F1D5" w:rsidRDefault="3032F1D5"/>
        </w:tc>
        <w:tc>
          <w:tcPr>
            <w:tcW w:w="720" w:type="dxa"/>
            <w:tcMar>
              <w:left w:w="105" w:type="dxa"/>
              <w:right w:w="105" w:type="dxa"/>
            </w:tcMar>
          </w:tcPr>
          <w:p w14:paraId="717260F9" w14:textId="77777777" w:rsidR="3032F1D5" w:rsidRDefault="3032F1D5"/>
        </w:tc>
      </w:tr>
    </w:tbl>
    <w:p w14:paraId="4E6BF021" w14:textId="05872833" w:rsidR="4E4AF701" w:rsidRDefault="4E4AF701" w:rsidP="05A82E2F"/>
    <w:sectPr w:rsidR="4E4AF701" w:rsidSect="00253C64">
      <w:headerReference w:type="default" r:id="rId55"/>
      <w:footerReference w:type="default" r:id="rId56"/>
      <w:pgSz w:w="12240" w:h="15840"/>
      <w:pgMar w:top="864" w:right="1440" w:bottom="1152"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378C3" w14:textId="77777777" w:rsidR="00985D43" w:rsidRDefault="00985D43" w:rsidP="00212B81">
      <w:r>
        <w:separator/>
      </w:r>
    </w:p>
  </w:endnote>
  <w:endnote w:type="continuationSeparator" w:id="0">
    <w:p w14:paraId="75540131" w14:textId="77777777" w:rsidR="00985D43" w:rsidRDefault="00985D43" w:rsidP="00212B81">
      <w:r>
        <w:continuationSeparator/>
      </w:r>
    </w:p>
  </w:endnote>
  <w:endnote w:type="continuationNotice" w:id="1">
    <w:p w14:paraId="5810663F" w14:textId="77777777" w:rsidR="00985D43" w:rsidRDefault="00985D43" w:rsidP="00212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D8FA" w14:textId="3907423A" w:rsidR="00DA2706" w:rsidRPr="001945AE" w:rsidRDefault="001945AE" w:rsidP="001945AE">
    <w:pPr>
      <w:pStyle w:val="Footer"/>
    </w:pPr>
    <w:r w:rsidRPr="001945AE">
      <w:rPr>
        <w:sz w:val="20"/>
        <w:szCs w:val="20"/>
      </w:rPr>
      <w:t>Durham College, 2024. Postsecondary Accessibility Guide for Durham College. Adapted from Zaza, C. (2024). </w:t>
    </w:r>
    <w:hyperlink r:id="rId1" w:tgtFrame="_blank" w:history="1">
      <w:r w:rsidRPr="001945AE">
        <w:rPr>
          <w:rStyle w:val="Hyperlink"/>
          <w:i/>
          <w:iCs/>
          <w:sz w:val="20"/>
          <w:szCs w:val="20"/>
        </w:rPr>
        <w:t>Postsecondary Course Accessibility Guide</w:t>
      </w:r>
    </w:hyperlink>
    <w:r w:rsidRPr="001945AE">
      <w:rPr>
        <w:sz w:val="20"/>
        <w:szCs w:val="20"/>
      </w:rPr>
      <w:t>. University of Waterloo. Licensed under </w:t>
    </w:r>
    <w:hyperlink r:id="rId2" w:tgtFrame="_blank" w:history="1">
      <w:r w:rsidRPr="001945AE">
        <w:rPr>
          <w:rStyle w:val="Hyperlink"/>
          <w:sz w:val="20"/>
          <w:szCs w:val="20"/>
        </w:rPr>
        <w:t>CC-BY-NC-SA 4.0</w:t>
      </w:r>
    </w:hyperlink>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E2B5B" w14:textId="77777777" w:rsidR="00985D43" w:rsidRDefault="00985D43" w:rsidP="00212B81">
      <w:r>
        <w:separator/>
      </w:r>
    </w:p>
  </w:footnote>
  <w:footnote w:type="continuationSeparator" w:id="0">
    <w:p w14:paraId="776D419C" w14:textId="77777777" w:rsidR="00985D43" w:rsidRDefault="00985D43" w:rsidP="00212B81">
      <w:r>
        <w:continuationSeparator/>
      </w:r>
    </w:p>
  </w:footnote>
  <w:footnote w:type="continuationNotice" w:id="1">
    <w:p w14:paraId="46C13648" w14:textId="77777777" w:rsidR="00985D43" w:rsidRDefault="00985D43" w:rsidP="00212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AFF2" w14:textId="79E77C12" w:rsidR="00DA2706" w:rsidRDefault="00DA2706">
    <w:pPr>
      <w:pStyle w:val="Header"/>
    </w:pPr>
    <w:r w:rsidRPr="001D5E05">
      <w:rPr>
        <w:noProof/>
      </w:rPr>
      <w:drawing>
        <wp:anchor distT="0" distB="0" distL="114300" distR="114300" simplePos="0" relativeHeight="251658240" behindDoc="1" locked="0" layoutInCell="1" allowOverlap="1" wp14:anchorId="408FB9B9" wp14:editId="58DAC02F">
          <wp:simplePos x="0" y="0"/>
          <wp:positionH relativeFrom="page">
            <wp:align>left</wp:align>
          </wp:positionH>
          <wp:positionV relativeFrom="paragraph">
            <wp:posOffset>-362542</wp:posOffset>
          </wp:positionV>
          <wp:extent cx="8815018" cy="84780"/>
          <wp:effectExtent l="0" t="0" r="0" b="4445"/>
          <wp:wrapNone/>
          <wp:docPr id="2016673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73883" name="Picture 1"/>
                  <pic:cNvPicPr/>
                </pic:nvPicPr>
                <pic:blipFill>
                  <a:blip r:embed="rId1">
                    <a:extLst>
                      <a:ext uri="{28A0092B-C50C-407E-A947-70E740481C1C}">
                        <a14:useLocalDpi xmlns:a14="http://schemas.microsoft.com/office/drawing/2010/main" val="0"/>
                      </a:ext>
                    </a:extLst>
                  </a:blip>
                  <a:srcRect l="3109" r="3109"/>
                  <a:stretch>
                    <a:fillRect/>
                  </a:stretch>
                </pic:blipFill>
                <pic:spPr bwMode="auto">
                  <a:xfrm>
                    <a:off x="0" y="0"/>
                    <a:ext cx="8815018" cy="84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E6A5"/>
    <w:multiLevelType w:val="hybridMultilevel"/>
    <w:tmpl w:val="229E8BBE"/>
    <w:lvl w:ilvl="0" w:tplc="8B68A4BC">
      <w:start w:val="1"/>
      <w:numFmt w:val="bullet"/>
      <w:lvlText w:val=""/>
      <w:lvlJc w:val="left"/>
      <w:pPr>
        <w:ind w:left="720" w:hanging="360"/>
      </w:pPr>
      <w:rPr>
        <w:rFonts w:ascii="Symbol" w:hAnsi="Symbol" w:hint="default"/>
      </w:rPr>
    </w:lvl>
    <w:lvl w:ilvl="1" w:tplc="5C9E93DE">
      <w:start w:val="1"/>
      <w:numFmt w:val="bullet"/>
      <w:lvlText w:val="o"/>
      <w:lvlJc w:val="left"/>
      <w:pPr>
        <w:ind w:left="1440" w:hanging="360"/>
      </w:pPr>
      <w:rPr>
        <w:rFonts w:ascii="Courier New" w:hAnsi="Courier New" w:hint="default"/>
      </w:rPr>
    </w:lvl>
    <w:lvl w:ilvl="2" w:tplc="308CD338">
      <w:start w:val="1"/>
      <w:numFmt w:val="bullet"/>
      <w:lvlText w:val=""/>
      <w:lvlJc w:val="left"/>
      <w:pPr>
        <w:ind w:left="2160" w:hanging="360"/>
      </w:pPr>
      <w:rPr>
        <w:rFonts w:ascii="Wingdings" w:hAnsi="Wingdings" w:hint="default"/>
      </w:rPr>
    </w:lvl>
    <w:lvl w:ilvl="3" w:tplc="C5469692">
      <w:start w:val="1"/>
      <w:numFmt w:val="bullet"/>
      <w:lvlText w:val=""/>
      <w:lvlJc w:val="left"/>
      <w:pPr>
        <w:ind w:left="2880" w:hanging="360"/>
      </w:pPr>
      <w:rPr>
        <w:rFonts w:ascii="Symbol" w:hAnsi="Symbol" w:hint="default"/>
      </w:rPr>
    </w:lvl>
    <w:lvl w:ilvl="4" w:tplc="CAA23D84">
      <w:start w:val="1"/>
      <w:numFmt w:val="bullet"/>
      <w:lvlText w:val="o"/>
      <w:lvlJc w:val="left"/>
      <w:pPr>
        <w:ind w:left="3600" w:hanging="360"/>
      </w:pPr>
      <w:rPr>
        <w:rFonts w:ascii="Courier New" w:hAnsi="Courier New" w:hint="default"/>
      </w:rPr>
    </w:lvl>
    <w:lvl w:ilvl="5" w:tplc="5E56993E">
      <w:start w:val="1"/>
      <w:numFmt w:val="bullet"/>
      <w:lvlText w:val=""/>
      <w:lvlJc w:val="left"/>
      <w:pPr>
        <w:ind w:left="4320" w:hanging="360"/>
      </w:pPr>
      <w:rPr>
        <w:rFonts w:ascii="Wingdings" w:hAnsi="Wingdings" w:hint="default"/>
      </w:rPr>
    </w:lvl>
    <w:lvl w:ilvl="6" w:tplc="7B1694FE">
      <w:start w:val="1"/>
      <w:numFmt w:val="bullet"/>
      <w:lvlText w:val=""/>
      <w:lvlJc w:val="left"/>
      <w:pPr>
        <w:ind w:left="5040" w:hanging="360"/>
      </w:pPr>
      <w:rPr>
        <w:rFonts w:ascii="Symbol" w:hAnsi="Symbol" w:hint="default"/>
      </w:rPr>
    </w:lvl>
    <w:lvl w:ilvl="7" w:tplc="7CA2AE92">
      <w:start w:val="1"/>
      <w:numFmt w:val="bullet"/>
      <w:lvlText w:val="o"/>
      <w:lvlJc w:val="left"/>
      <w:pPr>
        <w:ind w:left="5760" w:hanging="360"/>
      </w:pPr>
      <w:rPr>
        <w:rFonts w:ascii="Courier New" w:hAnsi="Courier New" w:hint="default"/>
      </w:rPr>
    </w:lvl>
    <w:lvl w:ilvl="8" w:tplc="BD26D7EA">
      <w:start w:val="1"/>
      <w:numFmt w:val="bullet"/>
      <w:lvlText w:val=""/>
      <w:lvlJc w:val="left"/>
      <w:pPr>
        <w:ind w:left="6480" w:hanging="360"/>
      </w:pPr>
      <w:rPr>
        <w:rFonts w:ascii="Wingdings" w:hAnsi="Wingdings" w:hint="default"/>
      </w:rPr>
    </w:lvl>
  </w:abstractNum>
  <w:abstractNum w:abstractNumId="1" w15:restartNumberingAfterBreak="0">
    <w:nsid w:val="0C111EC6"/>
    <w:multiLevelType w:val="hybridMultilevel"/>
    <w:tmpl w:val="8EBADAC6"/>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15:restartNumberingAfterBreak="0">
    <w:nsid w:val="0F993830"/>
    <w:multiLevelType w:val="hybridMultilevel"/>
    <w:tmpl w:val="B5DA0CCC"/>
    <w:lvl w:ilvl="0" w:tplc="4FE6AC5C">
      <w:start w:val="1"/>
      <w:numFmt w:val="bullet"/>
      <w:lvlText w:val=""/>
      <w:lvlJc w:val="left"/>
      <w:pPr>
        <w:ind w:left="720" w:hanging="360"/>
      </w:pPr>
      <w:rPr>
        <w:rFonts w:ascii="Symbol" w:hAnsi="Symbol" w:hint="default"/>
      </w:rPr>
    </w:lvl>
    <w:lvl w:ilvl="1" w:tplc="E676CE12">
      <w:start w:val="1"/>
      <w:numFmt w:val="bullet"/>
      <w:lvlText w:val="o"/>
      <w:lvlJc w:val="left"/>
      <w:pPr>
        <w:ind w:left="1440" w:hanging="360"/>
      </w:pPr>
      <w:rPr>
        <w:rFonts w:ascii="Courier New" w:hAnsi="Courier New" w:hint="default"/>
      </w:rPr>
    </w:lvl>
    <w:lvl w:ilvl="2" w:tplc="1610BBB2">
      <w:start w:val="1"/>
      <w:numFmt w:val="bullet"/>
      <w:lvlText w:val=""/>
      <w:lvlJc w:val="left"/>
      <w:pPr>
        <w:ind w:left="2160" w:hanging="360"/>
      </w:pPr>
      <w:rPr>
        <w:rFonts w:ascii="Wingdings" w:hAnsi="Wingdings" w:hint="default"/>
      </w:rPr>
    </w:lvl>
    <w:lvl w:ilvl="3" w:tplc="422C1538">
      <w:start w:val="1"/>
      <w:numFmt w:val="bullet"/>
      <w:lvlText w:val=""/>
      <w:lvlJc w:val="left"/>
      <w:pPr>
        <w:ind w:left="2880" w:hanging="360"/>
      </w:pPr>
      <w:rPr>
        <w:rFonts w:ascii="Symbol" w:hAnsi="Symbol" w:hint="default"/>
      </w:rPr>
    </w:lvl>
    <w:lvl w:ilvl="4" w:tplc="62584220">
      <w:start w:val="1"/>
      <w:numFmt w:val="bullet"/>
      <w:lvlText w:val="o"/>
      <w:lvlJc w:val="left"/>
      <w:pPr>
        <w:ind w:left="3600" w:hanging="360"/>
      </w:pPr>
      <w:rPr>
        <w:rFonts w:ascii="Courier New" w:hAnsi="Courier New" w:hint="default"/>
      </w:rPr>
    </w:lvl>
    <w:lvl w:ilvl="5" w:tplc="1A2087F2">
      <w:start w:val="1"/>
      <w:numFmt w:val="bullet"/>
      <w:lvlText w:val=""/>
      <w:lvlJc w:val="left"/>
      <w:pPr>
        <w:ind w:left="4320" w:hanging="360"/>
      </w:pPr>
      <w:rPr>
        <w:rFonts w:ascii="Wingdings" w:hAnsi="Wingdings" w:hint="default"/>
      </w:rPr>
    </w:lvl>
    <w:lvl w:ilvl="6" w:tplc="D6588672">
      <w:start w:val="1"/>
      <w:numFmt w:val="bullet"/>
      <w:lvlText w:val=""/>
      <w:lvlJc w:val="left"/>
      <w:pPr>
        <w:ind w:left="5040" w:hanging="360"/>
      </w:pPr>
      <w:rPr>
        <w:rFonts w:ascii="Symbol" w:hAnsi="Symbol" w:hint="default"/>
      </w:rPr>
    </w:lvl>
    <w:lvl w:ilvl="7" w:tplc="5C5EF436">
      <w:start w:val="1"/>
      <w:numFmt w:val="bullet"/>
      <w:lvlText w:val="o"/>
      <w:lvlJc w:val="left"/>
      <w:pPr>
        <w:ind w:left="5760" w:hanging="360"/>
      </w:pPr>
      <w:rPr>
        <w:rFonts w:ascii="Courier New" w:hAnsi="Courier New" w:hint="default"/>
      </w:rPr>
    </w:lvl>
    <w:lvl w:ilvl="8" w:tplc="513E4016">
      <w:start w:val="1"/>
      <w:numFmt w:val="bullet"/>
      <w:lvlText w:val=""/>
      <w:lvlJc w:val="left"/>
      <w:pPr>
        <w:ind w:left="6480" w:hanging="360"/>
      </w:pPr>
      <w:rPr>
        <w:rFonts w:ascii="Wingdings" w:hAnsi="Wingdings" w:hint="default"/>
      </w:rPr>
    </w:lvl>
  </w:abstractNum>
  <w:abstractNum w:abstractNumId="3" w15:restartNumberingAfterBreak="0">
    <w:nsid w:val="15F629C8"/>
    <w:multiLevelType w:val="hybridMultilevel"/>
    <w:tmpl w:val="4E94E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3A922D"/>
    <w:multiLevelType w:val="hybridMultilevel"/>
    <w:tmpl w:val="1466F7CC"/>
    <w:lvl w:ilvl="0" w:tplc="F8C66A2A">
      <w:start w:val="1"/>
      <w:numFmt w:val="bullet"/>
      <w:lvlText w:val=""/>
      <w:lvlJc w:val="left"/>
      <w:pPr>
        <w:ind w:left="1080" w:hanging="360"/>
      </w:pPr>
      <w:rPr>
        <w:rFonts w:ascii="Symbol" w:hAnsi="Symbol" w:hint="default"/>
      </w:rPr>
    </w:lvl>
    <w:lvl w:ilvl="1" w:tplc="5E7A0C30">
      <w:start w:val="1"/>
      <w:numFmt w:val="bullet"/>
      <w:lvlText w:val="o"/>
      <w:lvlJc w:val="left"/>
      <w:pPr>
        <w:ind w:left="1800" w:hanging="360"/>
      </w:pPr>
      <w:rPr>
        <w:rFonts w:ascii="Courier New" w:hAnsi="Courier New" w:hint="default"/>
      </w:rPr>
    </w:lvl>
    <w:lvl w:ilvl="2" w:tplc="E9864CE0">
      <w:start w:val="1"/>
      <w:numFmt w:val="bullet"/>
      <w:lvlText w:val=""/>
      <w:lvlJc w:val="left"/>
      <w:pPr>
        <w:ind w:left="2520" w:hanging="360"/>
      </w:pPr>
      <w:rPr>
        <w:rFonts w:ascii="Wingdings" w:hAnsi="Wingdings" w:hint="default"/>
      </w:rPr>
    </w:lvl>
    <w:lvl w:ilvl="3" w:tplc="AE9C0D06">
      <w:start w:val="1"/>
      <w:numFmt w:val="bullet"/>
      <w:lvlText w:val=""/>
      <w:lvlJc w:val="left"/>
      <w:pPr>
        <w:ind w:left="3240" w:hanging="360"/>
      </w:pPr>
      <w:rPr>
        <w:rFonts w:ascii="Symbol" w:hAnsi="Symbol" w:hint="default"/>
      </w:rPr>
    </w:lvl>
    <w:lvl w:ilvl="4" w:tplc="EA08C5F4">
      <w:start w:val="1"/>
      <w:numFmt w:val="bullet"/>
      <w:lvlText w:val="o"/>
      <w:lvlJc w:val="left"/>
      <w:pPr>
        <w:ind w:left="3960" w:hanging="360"/>
      </w:pPr>
      <w:rPr>
        <w:rFonts w:ascii="Courier New" w:hAnsi="Courier New" w:hint="default"/>
      </w:rPr>
    </w:lvl>
    <w:lvl w:ilvl="5" w:tplc="AA16834E">
      <w:start w:val="1"/>
      <w:numFmt w:val="bullet"/>
      <w:lvlText w:val=""/>
      <w:lvlJc w:val="left"/>
      <w:pPr>
        <w:ind w:left="4680" w:hanging="360"/>
      </w:pPr>
      <w:rPr>
        <w:rFonts w:ascii="Wingdings" w:hAnsi="Wingdings" w:hint="default"/>
      </w:rPr>
    </w:lvl>
    <w:lvl w:ilvl="6" w:tplc="B3266216">
      <w:start w:val="1"/>
      <w:numFmt w:val="bullet"/>
      <w:lvlText w:val=""/>
      <w:lvlJc w:val="left"/>
      <w:pPr>
        <w:ind w:left="5400" w:hanging="360"/>
      </w:pPr>
      <w:rPr>
        <w:rFonts w:ascii="Symbol" w:hAnsi="Symbol" w:hint="default"/>
      </w:rPr>
    </w:lvl>
    <w:lvl w:ilvl="7" w:tplc="6CF21B48">
      <w:start w:val="1"/>
      <w:numFmt w:val="bullet"/>
      <w:lvlText w:val="o"/>
      <w:lvlJc w:val="left"/>
      <w:pPr>
        <w:ind w:left="6120" w:hanging="360"/>
      </w:pPr>
      <w:rPr>
        <w:rFonts w:ascii="Courier New" w:hAnsi="Courier New" w:hint="default"/>
      </w:rPr>
    </w:lvl>
    <w:lvl w:ilvl="8" w:tplc="1CB0CD22">
      <w:start w:val="1"/>
      <w:numFmt w:val="bullet"/>
      <w:lvlText w:val=""/>
      <w:lvlJc w:val="left"/>
      <w:pPr>
        <w:ind w:left="6840" w:hanging="360"/>
      </w:pPr>
      <w:rPr>
        <w:rFonts w:ascii="Wingdings" w:hAnsi="Wingdings" w:hint="default"/>
      </w:rPr>
    </w:lvl>
  </w:abstractNum>
  <w:abstractNum w:abstractNumId="5" w15:restartNumberingAfterBreak="0">
    <w:nsid w:val="28698B88"/>
    <w:multiLevelType w:val="hybridMultilevel"/>
    <w:tmpl w:val="2174A004"/>
    <w:lvl w:ilvl="0" w:tplc="614E720E">
      <w:start w:val="1"/>
      <w:numFmt w:val="bullet"/>
      <w:lvlText w:val=""/>
      <w:lvlJc w:val="left"/>
      <w:pPr>
        <w:ind w:left="720" w:hanging="360"/>
      </w:pPr>
      <w:rPr>
        <w:rFonts w:ascii="Symbol" w:hAnsi="Symbol" w:hint="default"/>
      </w:rPr>
    </w:lvl>
    <w:lvl w:ilvl="1" w:tplc="F42E25FC">
      <w:start w:val="1"/>
      <w:numFmt w:val="bullet"/>
      <w:lvlText w:val="o"/>
      <w:lvlJc w:val="left"/>
      <w:pPr>
        <w:ind w:left="1440" w:hanging="360"/>
      </w:pPr>
      <w:rPr>
        <w:rFonts w:ascii="Courier New" w:hAnsi="Courier New" w:hint="default"/>
      </w:rPr>
    </w:lvl>
    <w:lvl w:ilvl="2" w:tplc="9E86202C">
      <w:start w:val="1"/>
      <w:numFmt w:val="bullet"/>
      <w:lvlText w:val=""/>
      <w:lvlJc w:val="left"/>
      <w:pPr>
        <w:ind w:left="2160" w:hanging="360"/>
      </w:pPr>
      <w:rPr>
        <w:rFonts w:ascii="Wingdings" w:hAnsi="Wingdings" w:hint="default"/>
      </w:rPr>
    </w:lvl>
    <w:lvl w:ilvl="3" w:tplc="944CB4EE">
      <w:start w:val="1"/>
      <w:numFmt w:val="bullet"/>
      <w:lvlText w:val=""/>
      <w:lvlJc w:val="left"/>
      <w:pPr>
        <w:ind w:left="2880" w:hanging="360"/>
      </w:pPr>
      <w:rPr>
        <w:rFonts w:ascii="Symbol" w:hAnsi="Symbol" w:hint="default"/>
      </w:rPr>
    </w:lvl>
    <w:lvl w:ilvl="4" w:tplc="BC0EFDFE">
      <w:start w:val="1"/>
      <w:numFmt w:val="bullet"/>
      <w:lvlText w:val="o"/>
      <w:lvlJc w:val="left"/>
      <w:pPr>
        <w:ind w:left="3600" w:hanging="360"/>
      </w:pPr>
      <w:rPr>
        <w:rFonts w:ascii="Courier New" w:hAnsi="Courier New" w:hint="default"/>
      </w:rPr>
    </w:lvl>
    <w:lvl w:ilvl="5" w:tplc="B8D41E86">
      <w:start w:val="1"/>
      <w:numFmt w:val="bullet"/>
      <w:lvlText w:val=""/>
      <w:lvlJc w:val="left"/>
      <w:pPr>
        <w:ind w:left="4320" w:hanging="360"/>
      </w:pPr>
      <w:rPr>
        <w:rFonts w:ascii="Wingdings" w:hAnsi="Wingdings" w:hint="default"/>
      </w:rPr>
    </w:lvl>
    <w:lvl w:ilvl="6" w:tplc="7DE42F4C">
      <w:start w:val="1"/>
      <w:numFmt w:val="bullet"/>
      <w:lvlText w:val=""/>
      <w:lvlJc w:val="left"/>
      <w:pPr>
        <w:ind w:left="5040" w:hanging="360"/>
      </w:pPr>
      <w:rPr>
        <w:rFonts w:ascii="Symbol" w:hAnsi="Symbol" w:hint="default"/>
      </w:rPr>
    </w:lvl>
    <w:lvl w:ilvl="7" w:tplc="03B0C930">
      <w:start w:val="1"/>
      <w:numFmt w:val="bullet"/>
      <w:lvlText w:val="o"/>
      <w:lvlJc w:val="left"/>
      <w:pPr>
        <w:ind w:left="5760" w:hanging="360"/>
      </w:pPr>
      <w:rPr>
        <w:rFonts w:ascii="Courier New" w:hAnsi="Courier New" w:hint="default"/>
      </w:rPr>
    </w:lvl>
    <w:lvl w:ilvl="8" w:tplc="E72E6CD4">
      <w:start w:val="1"/>
      <w:numFmt w:val="bullet"/>
      <w:lvlText w:val=""/>
      <w:lvlJc w:val="left"/>
      <w:pPr>
        <w:ind w:left="6480" w:hanging="360"/>
      </w:pPr>
      <w:rPr>
        <w:rFonts w:ascii="Wingdings" w:hAnsi="Wingdings" w:hint="default"/>
      </w:rPr>
    </w:lvl>
  </w:abstractNum>
  <w:abstractNum w:abstractNumId="6" w15:restartNumberingAfterBreak="0">
    <w:nsid w:val="2A98A09B"/>
    <w:multiLevelType w:val="hybridMultilevel"/>
    <w:tmpl w:val="F7760990"/>
    <w:lvl w:ilvl="0" w:tplc="3F9CB17C">
      <w:start w:val="1"/>
      <w:numFmt w:val="bullet"/>
      <w:lvlText w:val=""/>
      <w:lvlJc w:val="left"/>
      <w:pPr>
        <w:ind w:left="720" w:hanging="360"/>
      </w:pPr>
      <w:rPr>
        <w:rFonts w:ascii="Symbol" w:hAnsi="Symbol" w:hint="default"/>
      </w:rPr>
    </w:lvl>
    <w:lvl w:ilvl="1" w:tplc="609A664A">
      <w:start w:val="1"/>
      <w:numFmt w:val="bullet"/>
      <w:lvlText w:val="o"/>
      <w:lvlJc w:val="left"/>
      <w:pPr>
        <w:ind w:left="1440" w:hanging="360"/>
      </w:pPr>
      <w:rPr>
        <w:rFonts w:ascii="Courier New" w:hAnsi="Courier New" w:hint="default"/>
      </w:rPr>
    </w:lvl>
    <w:lvl w:ilvl="2" w:tplc="C49E9ACE">
      <w:start w:val="1"/>
      <w:numFmt w:val="bullet"/>
      <w:lvlText w:val=""/>
      <w:lvlJc w:val="left"/>
      <w:pPr>
        <w:ind w:left="2160" w:hanging="360"/>
      </w:pPr>
      <w:rPr>
        <w:rFonts w:ascii="Wingdings" w:hAnsi="Wingdings" w:hint="default"/>
      </w:rPr>
    </w:lvl>
    <w:lvl w:ilvl="3" w:tplc="6504D280">
      <w:start w:val="1"/>
      <w:numFmt w:val="bullet"/>
      <w:lvlText w:val=""/>
      <w:lvlJc w:val="left"/>
      <w:pPr>
        <w:ind w:left="2880" w:hanging="360"/>
      </w:pPr>
      <w:rPr>
        <w:rFonts w:ascii="Symbol" w:hAnsi="Symbol" w:hint="default"/>
      </w:rPr>
    </w:lvl>
    <w:lvl w:ilvl="4" w:tplc="EE90A6C2">
      <w:start w:val="1"/>
      <w:numFmt w:val="bullet"/>
      <w:lvlText w:val="o"/>
      <w:lvlJc w:val="left"/>
      <w:pPr>
        <w:ind w:left="3600" w:hanging="360"/>
      </w:pPr>
      <w:rPr>
        <w:rFonts w:ascii="Courier New" w:hAnsi="Courier New" w:hint="default"/>
      </w:rPr>
    </w:lvl>
    <w:lvl w:ilvl="5" w:tplc="D6C6137E">
      <w:start w:val="1"/>
      <w:numFmt w:val="bullet"/>
      <w:lvlText w:val=""/>
      <w:lvlJc w:val="left"/>
      <w:pPr>
        <w:ind w:left="4320" w:hanging="360"/>
      </w:pPr>
      <w:rPr>
        <w:rFonts w:ascii="Wingdings" w:hAnsi="Wingdings" w:hint="default"/>
      </w:rPr>
    </w:lvl>
    <w:lvl w:ilvl="6" w:tplc="2626F8A8">
      <w:start w:val="1"/>
      <w:numFmt w:val="bullet"/>
      <w:lvlText w:val=""/>
      <w:lvlJc w:val="left"/>
      <w:pPr>
        <w:ind w:left="5040" w:hanging="360"/>
      </w:pPr>
      <w:rPr>
        <w:rFonts w:ascii="Symbol" w:hAnsi="Symbol" w:hint="default"/>
      </w:rPr>
    </w:lvl>
    <w:lvl w:ilvl="7" w:tplc="CA5CB232">
      <w:start w:val="1"/>
      <w:numFmt w:val="bullet"/>
      <w:lvlText w:val="o"/>
      <w:lvlJc w:val="left"/>
      <w:pPr>
        <w:ind w:left="5760" w:hanging="360"/>
      </w:pPr>
      <w:rPr>
        <w:rFonts w:ascii="Courier New" w:hAnsi="Courier New" w:hint="default"/>
      </w:rPr>
    </w:lvl>
    <w:lvl w:ilvl="8" w:tplc="9640BC90">
      <w:start w:val="1"/>
      <w:numFmt w:val="bullet"/>
      <w:lvlText w:val=""/>
      <w:lvlJc w:val="left"/>
      <w:pPr>
        <w:ind w:left="6480" w:hanging="360"/>
      </w:pPr>
      <w:rPr>
        <w:rFonts w:ascii="Wingdings" w:hAnsi="Wingdings" w:hint="default"/>
      </w:rPr>
    </w:lvl>
  </w:abstractNum>
  <w:abstractNum w:abstractNumId="7" w15:restartNumberingAfterBreak="0">
    <w:nsid w:val="30DD8939"/>
    <w:multiLevelType w:val="hybridMultilevel"/>
    <w:tmpl w:val="D18EB478"/>
    <w:lvl w:ilvl="0" w:tplc="032033AE">
      <w:start w:val="1"/>
      <w:numFmt w:val="bullet"/>
      <w:lvlText w:val=""/>
      <w:lvlJc w:val="left"/>
      <w:pPr>
        <w:ind w:left="720" w:hanging="360"/>
      </w:pPr>
      <w:rPr>
        <w:rFonts w:ascii="Symbol" w:hAnsi="Symbol" w:hint="default"/>
      </w:rPr>
    </w:lvl>
    <w:lvl w:ilvl="1" w:tplc="25DCB28C">
      <w:start w:val="1"/>
      <w:numFmt w:val="bullet"/>
      <w:lvlText w:val="o"/>
      <w:lvlJc w:val="left"/>
      <w:pPr>
        <w:ind w:left="1440" w:hanging="360"/>
      </w:pPr>
      <w:rPr>
        <w:rFonts w:ascii="Courier New" w:hAnsi="Courier New" w:hint="default"/>
      </w:rPr>
    </w:lvl>
    <w:lvl w:ilvl="2" w:tplc="49CCA6F0">
      <w:start w:val="1"/>
      <w:numFmt w:val="bullet"/>
      <w:lvlText w:val=""/>
      <w:lvlJc w:val="left"/>
      <w:pPr>
        <w:ind w:left="2160" w:hanging="360"/>
      </w:pPr>
      <w:rPr>
        <w:rFonts w:ascii="Wingdings" w:hAnsi="Wingdings" w:hint="default"/>
      </w:rPr>
    </w:lvl>
    <w:lvl w:ilvl="3" w:tplc="F4F64CA4">
      <w:start w:val="1"/>
      <w:numFmt w:val="bullet"/>
      <w:lvlText w:val=""/>
      <w:lvlJc w:val="left"/>
      <w:pPr>
        <w:ind w:left="2880" w:hanging="360"/>
      </w:pPr>
      <w:rPr>
        <w:rFonts w:ascii="Symbol" w:hAnsi="Symbol" w:hint="default"/>
      </w:rPr>
    </w:lvl>
    <w:lvl w:ilvl="4" w:tplc="A75A9F74">
      <w:start w:val="1"/>
      <w:numFmt w:val="bullet"/>
      <w:lvlText w:val="o"/>
      <w:lvlJc w:val="left"/>
      <w:pPr>
        <w:ind w:left="3600" w:hanging="360"/>
      </w:pPr>
      <w:rPr>
        <w:rFonts w:ascii="Courier New" w:hAnsi="Courier New" w:hint="default"/>
      </w:rPr>
    </w:lvl>
    <w:lvl w:ilvl="5" w:tplc="C81C8532">
      <w:start w:val="1"/>
      <w:numFmt w:val="bullet"/>
      <w:lvlText w:val=""/>
      <w:lvlJc w:val="left"/>
      <w:pPr>
        <w:ind w:left="4320" w:hanging="360"/>
      </w:pPr>
      <w:rPr>
        <w:rFonts w:ascii="Wingdings" w:hAnsi="Wingdings" w:hint="default"/>
      </w:rPr>
    </w:lvl>
    <w:lvl w:ilvl="6" w:tplc="510CBF06">
      <w:start w:val="1"/>
      <w:numFmt w:val="bullet"/>
      <w:lvlText w:val=""/>
      <w:lvlJc w:val="left"/>
      <w:pPr>
        <w:ind w:left="5040" w:hanging="360"/>
      </w:pPr>
      <w:rPr>
        <w:rFonts w:ascii="Symbol" w:hAnsi="Symbol" w:hint="default"/>
      </w:rPr>
    </w:lvl>
    <w:lvl w:ilvl="7" w:tplc="D8EA1A08">
      <w:start w:val="1"/>
      <w:numFmt w:val="bullet"/>
      <w:lvlText w:val="o"/>
      <w:lvlJc w:val="left"/>
      <w:pPr>
        <w:ind w:left="5760" w:hanging="360"/>
      </w:pPr>
      <w:rPr>
        <w:rFonts w:ascii="Courier New" w:hAnsi="Courier New" w:hint="default"/>
      </w:rPr>
    </w:lvl>
    <w:lvl w:ilvl="8" w:tplc="FF4EFF66">
      <w:start w:val="1"/>
      <w:numFmt w:val="bullet"/>
      <w:lvlText w:val=""/>
      <w:lvlJc w:val="left"/>
      <w:pPr>
        <w:ind w:left="6480" w:hanging="360"/>
      </w:pPr>
      <w:rPr>
        <w:rFonts w:ascii="Wingdings" w:hAnsi="Wingdings" w:hint="default"/>
      </w:rPr>
    </w:lvl>
  </w:abstractNum>
  <w:abstractNum w:abstractNumId="8" w15:restartNumberingAfterBreak="0">
    <w:nsid w:val="3C36F7FD"/>
    <w:multiLevelType w:val="hybridMultilevel"/>
    <w:tmpl w:val="FC7A9382"/>
    <w:lvl w:ilvl="0" w:tplc="FFFFFFFF">
      <w:start w:val="1"/>
      <w:numFmt w:val="bullet"/>
      <w:lvlText w:val=""/>
      <w:lvlJc w:val="left"/>
      <w:pPr>
        <w:ind w:left="720" w:hanging="360"/>
      </w:pPr>
      <w:rPr>
        <w:rFonts w:ascii="Symbol" w:hAnsi="Symbol" w:hint="default"/>
      </w:rPr>
    </w:lvl>
    <w:lvl w:ilvl="1" w:tplc="409031D0">
      <w:start w:val="1"/>
      <w:numFmt w:val="bullet"/>
      <w:lvlText w:val="o"/>
      <w:lvlJc w:val="left"/>
      <w:pPr>
        <w:ind w:left="1440" w:hanging="360"/>
      </w:pPr>
      <w:rPr>
        <w:rFonts w:ascii="Courier New" w:hAnsi="Courier New" w:hint="default"/>
      </w:rPr>
    </w:lvl>
    <w:lvl w:ilvl="2" w:tplc="4552C36C">
      <w:start w:val="1"/>
      <w:numFmt w:val="bullet"/>
      <w:lvlText w:val=""/>
      <w:lvlJc w:val="left"/>
      <w:pPr>
        <w:ind w:left="2160" w:hanging="360"/>
      </w:pPr>
      <w:rPr>
        <w:rFonts w:ascii="Wingdings" w:hAnsi="Wingdings" w:hint="default"/>
      </w:rPr>
    </w:lvl>
    <w:lvl w:ilvl="3" w:tplc="ACB29FC8">
      <w:start w:val="1"/>
      <w:numFmt w:val="bullet"/>
      <w:lvlText w:val=""/>
      <w:lvlJc w:val="left"/>
      <w:pPr>
        <w:ind w:left="2880" w:hanging="360"/>
      </w:pPr>
      <w:rPr>
        <w:rFonts w:ascii="Symbol" w:hAnsi="Symbol" w:hint="default"/>
      </w:rPr>
    </w:lvl>
    <w:lvl w:ilvl="4" w:tplc="3F4A4D92">
      <w:start w:val="1"/>
      <w:numFmt w:val="bullet"/>
      <w:lvlText w:val="o"/>
      <w:lvlJc w:val="left"/>
      <w:pPr>
        <w:ind w:left="3600" w:hanging="360"/>
      </w:pPr>
      <w:rPr>
        <w:rFonts w:ascii="Courier New" w:hAnsi="Courier New" w:hint="default"/>
      </w:rPr>
    </w:lvl>
    <w:lvl w:ilvl="5" w:tplc="604A50B4">
      <w:start w:val="1"/>
      <w:numFmt w:val="bullet"/>
      <w:lvlText w:val=""/>
      <w:lvlJc w:val="left"/>
      <w:pPr>
        <w:ind w:left="4320" w:hanging="360"/>
      </w:pPr>
      <w:rPr>
        <w:rFonts w:ascii="Wingdings" w:hAnsi="Wingdings" w:hint="default"/>
      </w:rPr>
    </w:lvl>
    <w:lvl w:ilvl="6" w:tplc="61E2B7E4">
      <w:start w:val="1"/>
      <w:numFmt w:val="bullet"/>
      <w:lvlText w:val=""/>
      <w:lvlJc w:val="left"/>
      <w:pPr>
        <w:ind w:left="5040" w:hanging="360"/>
      </w:pPr>
      <w:rPr>
        <w:rFonts w:ascii="Symbol" w:hAnsi="Symbol" w:hint="default"/>
      </w:rPr>
    </w:lvl>
    <w:lvl w:ilvl="7" w:tplc="1CDEB3C2">
      <w:start w:val="1"/>
      <w:numFmt w:val="bullet"/>
      <w:lvlText w:val="o"/>
      <w:lvlJc w:val="left"/>
      <w:pPr>
        <w:ind w:left="5760" w:hanging="360"/>
      </w:pPr>
      <w:rPr>
        <w:rFonts w:ascii="Courier New" w:hAnsi="Courier New" w:hint="default"/>
      </w:rPr>
    </w:lvl>
    <w:lvl w:ilvl="8" w:tplc="9A26458C">
      <w:start w:val="1"/>
      <w:numFmt w:val="bullet"/>
      <w:lvlText w:val=""/>
      <w:lvlJc w:val="left"/>
      <w:pPr>
        <w:ind w:left="6480" w:hanging="360"/>
      </w:pPr>
      <w:rPr>
        <w:rFonts w:ascii="Wingdings" w:hAnsi="Wingdings" w:hint="default"/>
      </w:rPr>
    </w:lvl>
  </w:abstractNum>
  <w:abstractNum w:abstractNumId="9" w15:restartNumberingAfterBreak="0">
    <w:nsid w:val="4D97589B"/>
    <w:multiLevelType w:val="hybridMultilevel"/>
    <w:tmpl w:val="F91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56AAE"/>
    <w:multiLevelType w:val="multilevel"/>
    <w:tmpl w:val="BC84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C07DB"/>
    <w:multiLevelType w:val="hybridMultilevel"/>
    <w:tmpl w:val="1D6A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16C24"/>
    <w:multiLevelType w:val="hybridMultilevel"/>
    <w:tmpl w:val="E6C4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AFB2B"/>
    <w:multiLevelType w:val="hybridMultilevel"/>
    <w:tmpl w:val="05B65A2E"/>
    <w:lvl w:ilvl="0" w:tplc="F93C2A56">
      <w:start w:val="1"/>
      <w:numFmt w:val="bullet"/>
      <w:lvlText w:val=""/>
      <w:lvlJc w:val="left"/>
      <w:pPr>
        <w:ind w:left="720" w:hanging="360"/>
      </w:pPr>
      <w:rPr>
        <w:rFonts w:ascii="Symbol" w:hAnsi="Symbol" w:hint="default"/>
      </w:rPr>
    </w:lvl>
    <w:lvl w:ilvl="1" w:tplc="A0E4B17C">
      <w:start w:val="1"/>
      <w:numFmt w:val="bullet"/>
      <w:lvlText w:val="o"/>
      <w:lvlJc w:val="left"/>
      <w:pPr>
        <w:ind w:left="1440" w:hanging="360"/>
      </w:pPr>
      <w:rPr>
        <w:rFonts w:ascii="Courier New" w:hAnsi="Courier New" w:hint="default"/>
      </w:rPr>
    </w:lvl>
    <w:lvl w:ilvl="2" w:tplc="4EA21BEE">
      <w:start w:val="1"/>
      <w:numFmt w:val="bullet"/>
      <w:lvlText w:val=""/>
      <w:lvlJc w:val="left"/>
      <w:pPr>
        <w:ind w:left="2160" w:hanging="360"/>
      </w:pPr>
      <w:rPr>
        <w:rFonts w:ascii="Wingdings" w:hAnsi="Wingdings" w:hint="default"/>
      </w:rPr>
    </w:lvl>
    <w:lvl w:ilvl="3" w:tplc="DFE0343E">
      <w:start w:val="1"/>
      <w:numFmt w:val="bullet"/>
      <w:lvlText w:val=""/>
      <w:lvlJc w:val="left"/>
      <w:pPr>
        <w:ind w:left="2880" w:hanging="360"/>
      </w:pPr>
      <w:rPr>
        <w:rFonts w:ascii="Symbol" w:hAnsi="Symbol" w:hint="default"/>
      </w:rPr>
    </w:lvl>
    <w:lvl w:ilvl="4" w:tplc="BF08268A">
      <w:start w:val="1"/>
      <w:numFmt w:val="bullet"/>
      <w:lvlText w:val="o"/>
      <w:lvlJc w:val="left"/>
      <w:pPr>
        <w:ind w:left="3600" w:hanging="360"/>
      </w:pPr>
      <w:rPr>
        <w:rFonts w:ascii="Courier New" w:hAnsi="Courier New" w:hint="default"/>
      </w:rPr>
    </w:lvl>
    <w:lvl w:ilvl="5" w:tplc="CDBA17A8">
      <w:start w:val="1"/>
      <w:numFmt w:val="bullet"/>
      <w:lvlText w:val=""/>
      <w:lvlJc w:val="left"/>
      <w:pPr>
        <w:ind w:left="4320" w:hanging="360"/>
      </w:pPr>
      <w:rPr>
        <w:rFonts w:ascii="Wingdings" w:hAnsi="Wingdings" w:hint="default"/>
      </w:rPr>
    </w:lvl>
    <w:lvl w:ilvl="6" w:tplc="E4C62A62">
      <w:start w:val="1"/>
      <w:numFmt w:val="bullet"/>
      <w:lvlText w:val=""/>
      <w:lvlJc w:val="left"/>
      <w:pPr>
        <w:ind w:left="5040" w:hanging="360"/>
      </w:pPr>
      <w:rPr>
        <w:rFonts w:ascii="Symbol" w:hAnsi="Symbol" w:hint="default"/>
      </w:rPr>
    </w:lvl>
    <w:lvl w:ilvl="7" w:tplc="5F2230D4">
      <w:start w:val="1"/>
      <w:numFmt w:val="bullet"/>
      <w:lvlText w:val="o"/>
      <w:lvlJc w:val="left"/>
      <w:pPr>
        <w:ind w:left="5760" w:hanging="360"/>
      </w:pPr>
      <w:rPr>
        <w:rFonts w:ascii="Courier New" w:hAnsi="Courier New" w:hint="default"/>
      </w:rPr>
    </w:lvl>
    <w:lvl w:ilvl="8" w:tplc="93D031E2">
      <w:start w:val="1"/>
      <w:numFmt w:val="bullet"/>
      <w:lvlText w:val=""/>
      <w:lvlJc w:val="left"/>
      <w:pPr>
        <w:ind w:left="6480" w:hanging="360"/>
      </w:pPr>
      <w:rPr>
        <w:rFonts w:ascii="Wingdings" w:hAnsi="Wingdings" w:hint="default"/>
      </w:rPr>
    </w:lvl>
  </w:abstractNum>
  <w:abstractNum w:abstractNumId="14" w15:restartNumberingAfterBreak="0">
    <w:nsid w:val="6C7E752B"/>
    <w:multiLevelType w:val="multilevel"/>
    <w:tmpl w:val="6B0076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140609274">
    <w:abstractNumId w:val="0"/>
  </w:num>
  <w:num w:numId="2" w16cid:durableId="1547720413">
    <w:abstractNumId w:val="5"/>
  </w:num>
  <w:num w:numId="3" w16cid:durableId="1703434948">
    <w:abstractNumId w:val="8"/>
  </w:num>
  <w:num w:numId="4" w16cid:durableId="1949775573">
    <w:abstractNumId w:val="7"/>
  </w:num>
  <w:num w:numId="5" w16cid:durableId="297611177">
    <w:abstractNumId w:val="6"/>
  </w:num>
  <w:num w:numId="6" w16cid:durableId="1897277929">
    <w:abstractNumId w:val="13"/>
  </w:num>
  <w:num w:numId="7" w16cid:durableId="1643342797">
    <w:abstractNumId w:val="2"/>
  </w:num>
  <w:num w:numId="8" w16cid:durableId="80417705">
    <w:abstractNumId w:val="4"/>
  </w:num>
  <w:num w:numId="9" w16cid:durableId="449327485">
    <w:abstractNumId w:val="9"/>
  </w:num>
  <w:num w:numId="10" w16cid:durableId="248655492">
    <w:abstractNumId w:val="10"/>
  </w:num>
  <w:num w:numId="11" w16cid:durableId="699932710">
    <w:abstractNumId w:val="14"/>
  </w:num>
  <w:num w:numId="12" w16cid:durableId="1754350868">
    <w:abstractNumId w:val="12"/>
  </w:num>
  <w:num w:numId="13" w16cid:durableId="74593734">
    <w:abstractNumId w:val="1"/>
  </w:num>
  <w:num w:numId="14" w16cid:durableId="669604618">
    <w:abstractNumId w:val="11"/>
  </w:num>
  <w:num w:numId="15" w16cid:durableId="68177973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9997FC"/>
    <w:rsid w:val="00004C28"/>
    <w:rsid w:val="000057B0"/>
    <w:rsid w:val="000158E6"/>
    <w:rsid w:val="000225D3"/>
    <w:rsid w:val="00030149"/>
    <w:rsid w:val="00030588"/>
    <w:rsid w:val="00030CAE"/>
    <w:rsid w:val="00034620"/>
    <w:rsid w:val="00041261"/>
    <w:rsid w:val="000456D9"/>
    <w:rsid w:val="000509A8"/>
    <w:rsid w:val="0005632F"/>
    <w:rsid w:val="00056607"/>
    <w:rsid w:val="00056781"/>
    <w:rsid w:val="0006182B"/>
    <w:rsid w:val="00061A39"/>
    <w:rsid w:val="00063858"/>
    <w:rsid w:val="00065F20"/>
    <w:rsid w:val="00073BF0"/>
    <w:rsid w:val="00073F4B"/>
    <w:rsid w:val="00076580"/>
    <w:rsid w:val="00083F45"/>
    <w:rsid w:val="000841F0"/>
    <w:rsid w:val="00085DC1"/>
    <w:rsid w:val="000A2462"/>
    <w:rsid w:val="000A7BDA"/>
    <w:rsid w:val="000B10F1"/>
    <w:rsid w:val="000B1C5E"/>
    <w:rsid w:val="000B5BBF"/>
    <w:rsid w:val="000C3854"/>
    <w:rsid w:val="000C3C56"/>
    <w:rsid w:val="000C6391"/>
    <w:rsid w:val="000D4C0C"/>
    <w:rsid w:val="000D50AA"/>
    <w:rsid w:val="000D518A"/>
    <w:rsid w:val="000D52FA"/>
    <w:rsid w:val="000D722B"/>
    <w:rsid w:val="000E3249"/>
    <w:rsid w:val="000E3A23"/>
    <w:rsid w:val="000E5676"/>
    <w:rsid w:val="000E7E9C"/>
    <w:rsid w:val="000EF257"/>
    <w:rsid w:val="000F2E2D"/>
    <w:rsid w:val="000F3109"/>
    <w:rsid w:val="000F4D2C"/>
    <w:rsid w:val="000F5782"/>
    <w:rsid w:val="00100C2B"/>
    <w:rsid w:val="00101680"/>
    <w:rsid w:val="001018F5"/>
    <w:rsid w:val="00101FB1"/>
    <w:rsid w:val="0010789F"/>
    <w:rsid w:val="00111092"/>
    <w:rsid w:val="001126F2"/>
    <w:rsid w:val="001172CB"/>
    <w:rsid w:val="00122AAC"/>
    <w:rsid w:val="00142979"/>
    <w:rsid w:val="00152995"/>
    <w:rsid w:val="00152D7F"/>
    <w:rsid w:val="00163510"/>
    <w:rsid w:val="00176A9E"/>
    <w:rsid w:val="00182347"/>
    <w:rsid w:val="00185178"/>
    <w:rsid w:val="00192C05"/>
    <w:rsid w:val="001945AE"/>
    <w:rsid w:val="001A25E9"/>
    <w:rsid w:val="001B67B4"/>
    <w:rsid w:val="001B7E1C"/>
    <w:rsid w:val="001C563E"/>
    <w:rsid w:val="001D389D"/>
    <w:rsid w:val="001D5E05"/>
    <w:rsid w:val="001E6E48"/>
    <w:rsid w:val="001F5D7E"/>
    <w:rsid w:val="001F7A4F"/>
    <w:rsid w:val="002004CE"/>
    <w:rsid w:val="00203AA5"/>
    <w:rsid w:val="002043F7"/>
    <w:rsid w:val="00211CBA"/>
    <w:rsid w:val="00212B81"/>
    <w:rsid w:val="0021728C"/>
    <w:rsid w:val="002251CE"/>
    <w:rsid w:val="00226985"/>
    <w:rsid w:val="002312E7"/>
    <w:rsid w:val="00233ACB"/>
    <w:rsid w:val="002340E8"/>
    <w:rsid w:val="00236445"/>
    <w:rsid w:val="00240FE1"/>
    <w:rsid w:val="00241413"/>
    <w:rsid w:val="0024489D"/>
    <w:rsid w:val="00245573"/>
    <w:rsid w:val="002527EE"/>
    <w:rsid w:val="00253C64"/>
    <w:rsid w:val="002557CF"/>
    <w:rsid w:val="002570D9"/>
    <w:rsid w:val="00274440"/>
    <w:rsid w:val="002776A8"/>
    <w:rsid w:val="00282A31"/>
    <w:rsid w:val="002939FD"/>
    <w:rsid w:val="00293EAD"/>
    <w:rsid w:val="00294358"/>
    <w:rsid w:val="002947F2"/>
    <w:rsid w:val="002954D7"/>
    <w:rsid w:val="002A4161"/>
    <w:rsid w:val="002A7F11"/>
    <w:rsid w:val="002A7FE6"/>
    <w:rsid w:val="002B194A"/>
    <w:rsid w:val="002C4574"/>
    <w:rsid w:val="002C724E"/>
    <w:rsid w:val="002D020C"/>
    <w:rsid w:val="002D767F"/>
    <w:rsid w:val="002E3D42"/>
    <w:rsid w:val="002E452D"/>
    <w:rsid w:val="002E5DA5"/>
    <w:rsid w:val="002E7C8C"/>
    <w:rsid w:val="002F127E"/>
    <w:rsid w:val="002FC86B"/>
    <w:rsid w:val="002FEA85"/>
    <w:rsid w:val="00301781"/>
    <w:rsid w:val="00301E42"/>
    <w:rsid w:val="00301EEE"/>
    <w:rsid w:val="0030392F"/>
    <w:rsid w:val="0030435A"/>
    <w:rsid w:val="00315B10"/>
    <w:rsid w:val="0031C78B"/>
    <w:rsid w:val="00324642"/>
    <w:rsid w:val="003425E4"/>
    <w:rsid w:val="00345C0A"/>
    <w:rsid w:val="003575C9"/>
    <w:rsid w:val="00361F0F"/>
    <w:rsid w:val="00367E66"/>
    <w:rsid w:val="003754A0"/>
    <w:rsid w:val="00375C5C"/>
    <w:rsid w:val="00380469"/>
    <w:rsid w:val="003928DD"/>
    <w:rsid w:val="003958E0"/>
    <w:rsid w:val="003961D6"/>
    <w:rsid w:val="00397A1F"/>
    <w:rsid w:val="003A024B"/>
    <w:rsid w:val="003A1B25"/>
    <w:rsid w:val="003A5B90"/>
    <w:rsid w:val="003B0F79"/>
    <w:rsid w:val="003C05D7"/>
    <w:rsid w:val="003C6370"/>
    <w:rsid w:val="003D2B4A"/>
    <w:rsid w:val="003E1180"/>
    <w:rsid w:val="003E36D8"/>
    <w:rsid w:val="003F11E3"/>
    <w:rsid w:val="003F17BE"/>
    <w:rsid w:val="003F1D68"/>
    <w:rsid w:val="003F2B71"/>
    <w:rsid w:val="003F5842"/>
    <w:rsid w:val="004008B9"/>
    <w:rsid w:val="0041028F"/>
    <w:rsid w:val="00417450"/>
    <w:rsid w:val="00421A70"/>
    <w:rsid w:val="00422720"/>
    <w:rsid w:val="00423333"/>
    <w:rsid w:val="00425FDD"/>
    <w:rsid w:val="00426D9D"/>
    <w:rsid w:val="004271B1"/>
    <w:rsid w:val="00435C04"/>
    <w:rsid w:val="004520FE"/>
    <w:rsid w:val="00452542"/>
    <w:rsid w:val="00454288"/>
    <w:rsid w:val="0045675C"/>
    <w:rsid w:val="004657DE"/>
    <w:rsid w:val="00471036"/>
    <w:rsid w:val="0047179E"/>
    <w:rsid w:val="0047567A"/>
    <w:rsid w:val="0048509B"/>
    <w:rsid w:val="00485729"/>
    <w:rsid w:val="00493C74"/>
    <w:rsid w:val="004954C5"/>
    <w:rsid w:val="004A00D6"/>
    <w:rsid w:val="004A15D8"/>
    <w:rsid w:val="004A3DB3"/>
    <w:rsid w:val="004A4DA5"/>
    <w:rsid w:val="004A65ED"/>
    <w:rsid w:val="004B3DD1"/>
    <w:rsid w:val="004B42D9"/>
    <w:rsid w:val="004C0017"/>
    <w:rsid w:val="004C3D08"/>
    <w:rsid w:val="004C5731"/>
    <w:rsid w:val="004D09B6"/>
    <w:rsid w:val="004D11FD"/>
    <w:rsid w:val="004E0278"/>
    <w:rsid w:val="004E2D91"/>
    <w:rsid w:val="004E6FF8"/>
    <w:rsid w:val="004F2D5F"/>
    <w:rsid w:val="004F45BE"/>
    <w:rsid w:val="004F6D5D"/>
    <w:rsid w:val="004F74DC"/>
    <w:rsid w:val="0050043D"/>
    <w:rsid w:val="00500EB1"/>
    <w:rsid w:val="00505AE1"/>
    <w:rsid w:val="00511F4E"/>
    <w:rsid w:val="005146EA"/>
    <w:rsid w:val="00520036"/>
    <w:rsid w:val="005203A5"/>
    <w:rsid w:val="0052235C"/>
    <w:rsid w:val="0053182E"/>
    <w:rsid w:val="00541E60"/>
    <w:rsid w:val="00551448"/>
    <w:rsid w:val="005532E1"/>
    <w:rsid w:val="005567E1"/>
    <w:rsid w:val="00557F4C"/>
    <w:rsid w:val="00557F7E"/>
    <w:rsid w:val="00562321"/>
    <w:rsid w:val="00574425"/>
    <w:rsid w:val="0057751F"/>
    <w:rsid w:val="00581992"/>
    <w:rsid w:val="00581EDF"/>
    <w:rsid w:val="00583E75"/>
    <w:rsid w:val="005936A9"/>
    <w:rsid w:val="005B13BA"/>
    <w:rsid w:val="005B3671"/>
    <w:rsid w:val="005B3A39"/>
    <w:rsid w:val="005D6982"/>
    <w:rsid w:val="005E0123"/>
    <w:rsid w:val="005E20B0"/>
    <w:rsid w:val="005E2FE5"/>
    <w:rsid w:val="005F0462"/>
    <w:rsid w:val="005F5592"/>
    <w:rsid w:val="00603F70"/>
    <w:rsid w:val="00604E56"/>
    <w:rsid w:val="0060738B"/>
    <w:rsid w:val="00611647"/>
    <w:rsid w:val="00621550"/>
    <w:rsid w:val="006230AA"/>
    <w:rsid w:val="00624E72"/>
    <w:rsid w:val="006267B2"/>
    <w:rsid w:val="00630426"/>
    <w:rsid w:val="006417A1"/>
    <w:rsid w:val="006423F8"/>
    <w:rsid w:val="0065690B"/>
    <w:rsid w:val="0066311F"/>
    <w:rsid w:val="006648C5"/>
    <w:rsid w:val="00667AD2"/>
    <w:rsid w:val="00672710"/>
    <w:rsid w:val="006741D4"/>
    <w:rsid w:val="00674AF8"/>
    <w:rsid w:val="00675F64"/>
    <w:rsid w:val="00676BCE"/>
    <w:rsid w:val="0068561A"/>
    <w:rsid w:val="0068FA51"/>
    <w:rsid w:val="006920E8"/>
    <w:rsid w:val="0069265E"/>
    <w:rsid w:val="006946EA"/>
    <w:rsid w:val="006A10FA"/>
    <w:rsid w:val="006A6B39"/>
    <w:rsid w:val="006B02D3"/>
    <w:rsid w:val="006B1CA7"/>
    <w:rsid w:val="006B59E9"/>
    <w:rsid w:val="006CA67D"/>
    <w:rsid w:val="006D293A"/>
    <w:rsid w:val="006D43F7"/>
    <w:rsid w:val="006D44E4"/>
    <w:rsid w:val="006D5EEC"/>
    <w:rsid w:val="006E00C2"/>
    <w:rsid w:val="006E2434"/>
    <w:rsid w:val="006E25C7"/>
    <w:rsid w:val="006E4D8F"/>
    <w:rsid w:val="006E7426"/>
    <w:rsid w:val="006E7EF6"/>
    <w:rsid w:val="006F27A5"/>
    <w:rsid w:val="006F35D8"/>
    <w:rsid w:val="006F6C54"/>
    <w:rsid w:val="006F755C"/>
    <w:rsid w:val="00700EB8"/>
    <w:rsid w:val="00702005"/>
    <w:rsid w:val="007032BF"/>
    <w:rsid w:val="00707CE6"/>
    <w:rsid w:val="00710A22"/>
    <w:rsid w:val="00711818"/>
    <w:rsid w:val="00712789"/>
    <w:rsid w:val="00712FBA"/>
    <w:rsid w:val="00713D60"/>
    <w:rsid w:val="00714229"/>
    <w:rsid w:val="00716CAA"/>
    <w:rsid w:val="00721E8A"/>
    <w:rsid w:val="00722DFF"/>
    <w:rsid w:val="00727466"/>
    <w:rsid w:val="00731906"/>
    <w:rsid w:val="0073FA3F"/>
    <w:rsid w:val="0074287B"/>
    <w:rsid w:val="00746D3F"/>
    <w:rsid w:val="007511B1"/>
    <w:rsid w:val="007528A2"/>
    <w:rsid w:val="00754579"/>
    <w:rsid w:val="007607EA"/>
    <w:rsid w:val="00767AC5"/>
    <w:rsid w:val="00770944"/>
    <w:rsid w:val="007719BF"/>
    <w:rsid w:val="007849A5"/>
    <w:rsid w:val="00785873"/>
    <w:rsid w:val="007874E8"/>
    <w:rsid w:val="00790663"/>
    <w:rsid w:val="00791B83"/>
    <w:rsid w:val="007920A7"/>
    <w:rsid w:val="00799BC2"/>
    <w:rsid w:val="007A0743"/>
    <w:rsid w:val="007A0AA3"/>
    <w:rsid w:val="007A37F5"/>
    <w:rsid w:val="007A4A8C"/>
    <w:rsid w:val="007B5DBC"/>
    <w:rsid w:val="007B615E"/>
    <w:rsid w:val="007C484A"/>
    <w:rsid w:val="007C599E"/>
    <w:rsid w:val="007C766A"/>
    <w:rsid w:val="007C7673"/>
    <w:rsid w:val="007D5D64"/>
    <w:rsid w:val="007E44CC"/>
    <w:rsid w:val="007E64BB"/>
    <w:rsid w:val="007F1480"/>
    <w:rsid w:val="007FAB4B"/>
    <w:rsid w:val="00801DF0"/>
    <w:rsid w:val="00805AD0"/>
    <w:rsid w:val="00814234"/>
    <w:rsid w:val="008157B9"/>
    <w:rsid w:val="008162A8"/>
    <w:rsid w:val="00827A25"/>
    <w:rsid w:val="00830573"/>
    <w:rsid w:val="00833DB0"/>
    <w:rsid w:val="0084052B"/>
    <w:rsid w:val="00846332"/>
    <w:rsid w:val="00846FC1"/>
    <w:rsid w:val="00862746"/>
    <w:rsid w:val="008627A7"/>
    <w:rsid w:val="00871AB7"/>
    <w:rsid w:val="0087204A"/>
    <w:rsid w:val="0087234A"/>
    <w:rsid w:val="00876294"/>
    <w:rsid w:val="00885CBA"/>
    <w:rsid w:val="008863DA"/>
    <w:rsid w:val="008879F7"/>
    <w:rsid w:val="0088F2AE"/>
    <w:rsid w:val="008900A9"/>
    <w:rsid w:val="00892061"/>
    <w:rsid w:val="00892DFE"/>
    <w:rsid w:val="00893F83"/>
    <w:rsid w:val="0089561C"/>
    <w:rsid w:val="008A0789"/>
    <w:rsid w:val="008A1B78"/>
    <w:rsid w:val="008A319F"/>
    <w:rsid w:val="008A6806"/>
    <w:rsid w:val="008A7686"/>
    <w:rsid w:val="008C1925"/>
    <w:rsid w:val="008C3BC5"/>
    <w:rsid w:val="008C5127"/>
    <w:rsid w:val="008C7573"/>
    <w:rsid w:val="008C7CAB"/>
    <w:rsid w:val="008DC594"/>
    <w:rsid w:val="008E0F2E"/>
    <w:rsid w:val="008E1AE1"/>
    <w:rsid w:val="008E6845"/>
    <w:rsid w:val="008F46F8"/>
    <w:rsid w:val="008F78EC"/>
    <w:rsid w:val="00907543"/>
    <w:rsid w:val="009086BD"/>
    <w:rsid w:val="009160D6"/>
    <w:rsid w:val="00926A7A"/>
    <w:rsid w:val="009325C2"/>
    <w:rsid w:val="00936E94"/>
    <w:rsid w:val="00937944"/>
    <w:rsid w:val="00943DF9"/>
    <w:rsid w:val="00944083"/>
    <w:rsid w:val="009443DA"/>
    <w:rsid w:val="00945D35"/>
    <w:rsid w:val="0094672B"/>
    <w:rsid w:val="00947C52"/>
    <w:rsid w:val="0095294B"/>
    <w:rsid w:val="00953F43"/>
    <w:rsid w:val="009575E6"/>
    <w:rsid w:val="00957FE9"/>
    <w:rsid w:val="00961067"/>
    <w:rsid w:val="00964E80"/>
    <w:rsid w:val="009669E7"/>
    <w:rsid w:val="00966E7D"/>
    <w:rsid w:val="009715E2"/>
    <w:rsid w:val="00972124"/>
    <w:rsid w:val="0097468F"/>
    <w:rsid w:val="009759DF"/>
    <w:rsid w:val="00975EA8"/>
    <w:rsid w:val="0098041A"/>
    <w:rsid w:val="00983361"/>
    <w:rsid w:val="00985D43"/>
    <w:rsid w:val="00985EC5"/>
    <w:rsid w:val="0098EC78"/>
    <w:rsid w:val="00990D8E"/>
    <w:rsid w:val="00994776"/>
    <w:rsid w:val="009A1058"/>
    <w:rsid w:val="009A21F5"/>
    <w:rsid w:val="009A2891"/>
    <w:rsid w:val="009A5DD9"/>
    <w:rsid w:val="009A7743"/>
    <w:rsid w:val="009A80D8"/>
    <w:rsid w:val="009B51A8"/>
    <w:rsid w:val="009B5858"/>
    <w:rsid w:val="009C37D0"/>
    <w:rsid w:val="009D213D"/>
    <w:rsid w:val="009D2BE8"/>
    <w:rsid w:val="009D4033"/>
    <w:rsid w:val="009D60F8"/>
    <w:rsid w:val="009F0FEE"/>
    <w:rsid w:val="00A00FC7"/>
    <w:rsid w:val="00A02DA4"/>
    <w:rsid w:val="00A11BFC"/>
    <w:rsid w:val="00A21153"/>
    <w:rsid w:val="00A24B32"/>
    <w:rsid w:val="00A25122"/>
    <w:rsid w:val="00A27CF1"/>
    <w:rsid w:val="00A30738"/>
    <w:rsid w:val="00A30E62"/>
    <w:rsid w:val="00A32EC4"/>
    <w:rsid w:val="00A34226"/>
    <w:rsid w:val="00A34498"/>
    <w:rsid w:val="00A43147"/>
    <w:rsid w:val="00A4668F"/>
    <w:rsid w:val="00A54DAA"/>
    <w:rsid w:val="00A6039C"/>
    <w:rsid w:val="00A632B1"/>
    <w:rsid w:val="00A64215"/>
    <w:rsid w:val="00A6586F"/>
    <w:rsid w:val="00A659B3"/>
    <w:rsid w:val="00A82B42"/>
    <w:rsid w:val="00A83455"/>
    <w:rsid w:val="00A836D3"/>
    <w:rsid w:val="00A846BB"/>
    <w:rsid w:val="00A8548D"/>
    <w:rsid w:val="00A85DD7"/>
    <w:rsid w:val="00A910D3"/>
    <w:rsid w:val="00AA2A4A"/>
    <w:rsid w:val="00AA3281"/>
    <w:rsid w:val="00AA6C1D"/>
    <w:rsid w:val="00AB4A47"/>
    <w:rsid w:val="00AC0021"/>
    <w:rsid w:val="00AC4773"/>
    <w:rsid w:val="00AD3CDB"/>
    <w:rsid w:val="00AD410F"/>
    <w:rsid w:val="00AD6607"/>
    <w:rsid w:val="00AD6806"/>
    <w:rsid w:val="00AE376C"/>
    <w:rsid w:val="00AF763E"/>
    <w:rsid w:val="00B067E9"/>
    <w:rsid w:val="00B23150"/>
    <w:rsid w:val="00B37598"/>
    <w:rsid w:val="00B42A45"/>
    <w:rsid w:val="00B44B9C"/>
    <w:rsid w:val="00B452A6"/>
    <w:rsid w:val="00B46968"/>
    <w:rsid w:val="00B51721"/>
    <w:rsid w:val="00B5267D"/>
    <w:rsid w:val="00B659E0"/>
    <w:rsid w:val="00B720EE"/>
    <w:rsid w:val="00B74101"/>
    <w:rsid w:val="00B91328"/>
    <w:rsid w:val="00B9311D"/>
    <w:rsid w:val="00B950B0"/>
    <w:rsid w:val="00BA04DA"/>
    <w:rsid w:val="00BA2982"/>
    <w:rsid w:val="00BA4D70"/>
    <w:rsid w:val="00BA63FB"/>
    <w:rsid w:val="00BA6DFA"/>
    <w:rsid w:val="00BB094C"/>
    <w:rsid w:val="00BB2994"/>
    <w:rsid w:val="00BB3876"/>
    <w:rsid w:val="00BB638D"/>
    <w:rsid w:val="00BC0E77"/>
    <w:rsid w:val="00BC26CC"/>
    <w:rsid w:val="00BE0BA5"/>
    <w:rsid w:val="00BF25B7"/>
    <w:rsid w:val="00BF3425"/>
    <w:rsid w:val="00BF3664"/>
    <w:rsid w:val="00C03A73"/>
    <w:rsid w:val="00C03BE9"/>
    <w:rsid w:val="00C24807"/>
    <w:rsid w:val="00C25BB5"/>
    <w:rsid w:val="00C2C677"/>
    <w:rsid w:val="00C3643C"/>
    <w:rsid w:val="00C36D8C"/>
    <w:rsid w:val="00C47192"/>
    <w:rsid w:val="00C54BCD"/>
    <w:rsid w:val="00C6602D"/>
    <w:rsid w:val="00C660AC"/>
    <w:rsid w:val="00C71C81"/>
    <w:rsid w:val="00C742EF"/>
    <w:rsid w:val="00C74FE1"/>
    <w:rsid w:val="00C77E04"/>
    <w:rsid w:val="00C8530E"/>
    <w:rsid w:val="00C8756B"/>
    <w:rsid w:val="00C951C0"/>
    <w:rsid w:val="00C97AEB"/>
    <w:rsid w:val="00CA1092"/>
    <w:rsid w:val="00CA3AE4"/>
    <w:rsid w:val="00CC4781"/>
    <w:rsid w:val="00CC7E86"/>
    <w:rsid w:val="00CD1E54"/>
    <w:rsid w:val="00CE1C9E"/>
    <w:rsid w:val="00CE31F1"/>
    <w:rsid w:val="00CF1C96"/>
    <w:rsid w:val="00CF2AD8"/>
    <w:rsid w:val="00CF393B"/>
    <w:rsid w:val="00CF6098"/>
    <w:rsid w:val="00D00A35"/>
    <w:rsid w:val="00D12507"/>
    <w:rsid w:val="00D2389B"/>
    <w:rsid w:val="00D2729B"/>
    <w:rsid w:val="00D33EB2"/>
    <w:rsid w:val="00D40EE0"/>
    <w:rsid w:val="00D411C3"/>
    <w:rsid w:val="00D411D3"/>
    <w:rsid w:val="00D42142"/>
    <w:rsid w:val="00D42C21"/>
    <w:rsid w:val="00D46EDC"/>
    <w:rsid w:val="00D522B4"/>
    <w:rsid w:val="00D55177"/>
    <w:rsid w:val="00D57707"/>
    <w:rsid w:val="00D648BF"/>
    <w:rsid w:val="00D7048B"/>
    <w:rsid w:val="00D712D9"/>
    <w:rsid w:val="00D71DC3"/>
    <w:rsid w:val="00D74D81"/>
    <w:rsid w:val="00D82AE1"/>
    <w:rsid w:val="00D85CD6"/>
    <w:rsid w:val="00D907AB"/>
    <w:rsid w:val="00D92CE3"/>
    <w:rsid w:val="00D943CC"/>
    <w:rsid w:val="00D94587"/>
    <w:rsid w:val="00DA0127"/>
    <w:rsid w:val="00DA0290"/>
    <w:rsid w:val="00DA052E"/>
    <w:rsid w:val="00DA2706"/>
    <w:rsid w:val="00DA7299"/>
    <w:rsid w:val="00DB1801"/>
    <w:rsid w:val="00DB6076"/>
    <w:rsid w:val="00DB7D45"/>
    <w:rsid w:val="00DC0A44"/>
    <w:rsid w:val="00DC1D02"/>
    <w:rsid w:val="00DC562F"/>
    <w:rsid w:val="00DC616D"/>
    <w:rsid w:val="00DD0E38"/>
    <w:rsid w:val="00DD4E47"/>
    <w:rsid w:val="00DD78A8"/>
    <w:rsid w:val="00DE6A83"/>
    <w:rsid w:val="00DF3901"/>
    <w:rsid w:val="00DF4D8C"/>
    <w:rsid w:val="00DF6C49"/>
    <w:rsid w:val="00E01F22"/>
    <w:rsid w:val="00E03D3D"/>
    <w:rsid w:val="00E05458"/>
    <w:rsid w:val="00E11EB0"/>
    <w:rsid w:val="00E20199"/>
    <w:rsid w:val="00E24BF6"/>
    <w:rsid w:val="00E29538"/>
    <w:rsid w:val="00E305CB"/>
    <w:rsid w:val="00E3398F"/>
    <w:rsid w:val="00E36216"/>
    <w:rsid w:val="00E40904"/>
    <w:rsid w:val="00E43AF4"/>
    <w:rsid w:val="00E44127"/>
    <w:rsid w:val="00E64FF3"/>
    <w:rsid w:val="00E82B25"/>
    <w:rsid w:val="00E86142"/>
    <w:rsid w:val="00E91BB6"/>
    <w:rsid w:val="00E91D09"/>
    <w:rsid w:val="00E95A9B"/>
    <w:rsid w:val="00EA2EA8"/>
    <w:rsid w:val="00EA5579"/>
    <w:rsid w:val="00EA5B7A"/>
    <w:rsid w:val="00EB38D3"/>
    <w:rsid w:val="00EB444E"/>
    <w:rsid w:val="00EB5682"/>
    <w:rsid w:val="00EB6E79"/>
    <w:rsid w:val="00EB9427"/>
    <w:rsid w:val="00EC523A"/>
    <w:rsid w:val="00ECA107"/>
    <w:rsid w:val="00ED7990"/>
    <w:rsid w:val="00EE07FD"/>
    <w:rsid w:val="00EE1F22"/>
    <w:rsid w:val="00EE6DE6"/>
    <w:rsid w:val="00EE7432"/>
    <w:rsid w:val="00EF0DAC"/>
    <w:rsid w:val="00EF1307"/>
    <w:rsid w:val="00EF1C98"/>
    <w:rsid w:val="00EF4730"/>
    <w:rsid w:val="00F07F57"/>
    <w:rsid w:val="00F10D75"/>
    <w:rsid w:val="00F11621"/>
    <w:rsid w:val="00F1173A"/>
    <w:rsid w:val="00F14603"/>
    <w:rsid w:val="00F1548C"/>
    <w:rsid w:val="00F223A8"/>
    <w:rsid w:val="00F241CB"/>
    <w:rsid w:val="00F27538"/>
    <w:rsid w:val="00F30EB9"/>
    <w:rsid w:val="00F31DFA"/>
    <w:rsid w:val="00F3266E"/>
    <w:rsid w:val="00F33478"/>
    <w:rsid w:val="00F33507"/>
    <w:rsid w:val="00F33E41"/>
    <w:rsid w:val="00F37B15"/>
    <w:rsid w:val="00F41787"/>
    <w:rsid w:val="00F42A9F"/>
    <w:rsid w:val="00F42F3A"/>
    <w:rsid w:val="00F4497F"/>
    <w:rsid w:val="00F52785"/>
    <w:rsid w:val="00F64357"/>
    <w:rsid w:val="00F7523C"/>
    <w:rsid w:val="00F83353"/>
    <w:rsid w:val="00F94706"/>
    <w:rsid w:val="00F97AC4"/>
    <w:rsid w:val="00FA16D7"/>
    <w:rsid w:val="00FA1CE3"/>
    <w:rsid w:val="00FA1F5A"/>
    <w:rsid w:val="00FA52B3"/>
    <w:rsid w:val="00FA7B60"/>
    <w:rsid w:val="00FB6794"/>
    <w:rsid w:val="00FC5AB2"/>
    <w:rsid w:val="00FC5AC7"/>
    <w:rsid w:val="00FC7E62"/>
    <w:rsid w:val="00FD1A54"/>
    <w:rsid w:val="00FD4D48"/>
    <w:rsid w:val="00FE29D6"/>
    <w:rsid w:val="00FE2AD8"/>
    <w:rsid w:val="00FE2B1F"/>
    <w:rsid w:val="00FE381C"/>
    <w:rsid w:val="00FE3CBF"/>
    <w:rsid w:val="00FE3E49"/>
    <w:rsid w:val="00FE7B02"/>
    <w:rsid w:val="00FF101A"/>
    <w:rsid w:val="00FF2EEB"/>
    <w:rsid w:val="0102518C"/>
    <w:rsid w:val="0103563D"/>
    <w:rsid w:val="0103CA71"/>
    <w:rsid w:val="010889B0"/>
    <w:rsid w:val="0110249A"/>
    <w:rsid w:val="011422A9"/>
    <w:rsid w:val="011DABF9"/>
    <w:rsid w:val="012E5811"/>
    <w:rsid w:val="0139F8A3"/>
    <w:rsid w:val="013D4E2F"/>
    <w:rsid w:val="013D9618"/>
    <w:rsid w:val="0149976F"/>
    <w:rsid w:val="014E325D"/>
    <w:rsid w:val="014F44C0"/>
    <w:rsid w:val="0158F973"/>
    <w:rsid w:val="015C32DF"/>
    <w:rsid w:val="0160DED9"/>
    <w:rsid w:val="0167FD9B"/>
    <w:rsid w:val="016DDBDD"/>
    <w:rsid w:val="017AF5A4"/>
    <w:rsid w:val="01864493"/>
    <w:rsid w:val="0189943C"/>
    <w:rsid w:val="018BF3AD"/>
    <w:rsid w:val="018ECA60"/>
    <w:rsid w:val="01953ADF"/>
    <w:rsid w:val="019AD0CC"/>
    <w:rsid w:val="01A10DEB"/>
    <w:rsid w:val="01A15CDB"/>
    <w:rsid w:val="01B15E70"/>
    <w:rsid w:val="01B546E0"/>
    <w:rsid w:val="01B7BED3"/>
    <w:rsid w:val="01C36D79"/>
    <w:rsid w:val="01C68967"/>
    <w:rsid w:val="01D468AF"/>
    <w:rsid w:val="01D51B3F"/>
    <w:rsid w:val="01D94236"/>
    <w:rsid w:val="01E49BC3"/>
    <w:rsid w:val="01E60C85"/>
    <w:rsid w:val="01F2538C"/>
    <w:rsid w:val="01F4DB5A"/>
    <w:rsid w:val="01F719D8"/>
    <w:rsid w:val="01FF34D4"/>
    <w:rsid w:val="01FF99A2"/>
    <w:rsid w:val="02032C7E"/>
    <w:rsid w:val="020C6C29"/>
    <w:rsid w:val="020E536D"/>
    <w:rsid w:val="02104B1D"/>
    <w:rsid w:val="0214A285"/>
    <w:rsid w:val="021672F2"/>
    <w:rsid w:val="0216DF44"/>
    <w:rsid w:val="021D3309"/>
    <w:rsid w:val="021D88C8"/>
    <w:rsid w:val="0220A6AC"/>
    <w:rsid w:val="02235A55"/>
    <w:rsid w:val="0224E581"/>
    <w:rsid w:val="0229AD80"/>
    <w:rsid w:val="0233EC37"/>
    <w:rsid w:val="0236A2DF"/>
    <w:rsid w:val="02418C49"/>
    <w:rsid w:val="0243AAA8"/>
    <w:rsid w:val="0246AF4C"/>
    <w:rsid w:val="02520DD9"/>
    <w:rsid w:val="02543676"/>
    <w:rsid w:val="0255868C"/>
    <w:rsid w:val="0256268E"/>
    <w:rsid w:val="026D9DB8"/>
    <w:rsid w:val="026E7D75"/>
    <w:rsid w:val="026EB941"/>
    <w:rsid w:val="0276281A"/>
    <w:rsid w:val="027731A1"/>
    <w:rsid w:val="027E8191"/>
    <w:rsid w:val="02830483"/>
    <w:rsid w:val="02857E9D"/>
    <w:rsid w:val="0288CA53"/>
    <w:rsid w:val="028AEAA4"/>
    <w:rsid w:val="028E8929"/>
    <w:rsid w:val="0295B507"/>
    <w:rsid w:val="0299FA55"/>
    <w:rsid w:val="029AA5F4"/>
    <w:rsid w:val="02ABD2B8"/>
    <w:rsid w:val="02ABF1F7"/>
    <w:rsid w:val="02B9CDDD"/>
    <w:rsid w:val="02BB98E0"/>
    <w:rsid w:val="02C7397F"/>
    <w:rsid w:val="02D36D60"/>
    <w:rsid w:val="02D4B457"/>
    <w:rsid w:val="02D992FC"/>
    <w:rsid w:val="02DA7976"/>
    <w:rsid w:val="02DEDDBC"/>
    <w:rsid w:val="02E256C2"/>
    <w:rsid w:val="02E386A6"/>
    <w:rsid w:val="02E539B4"/>
    <w:rsid w:val="02ED9477"/>
    <w:rsid w:val="03013390"/>
    <w:rsid w:val="0301AA35"/>
    <w:rsid w:val="0303A2BF"/>
    <w:rsid w:val="0308EC97"/>
    <w:rsid w:val="031283F4"/>
    <w:rsid w:val="031C6087"/>
    <w:rsid w:val="0335544F"/>
    <w:rsid w:val="0337005B"/>
    <w:rsid w:val="0345D0CC"/>
    <w:rsid w:val="034BC1DB"/>
    <w:rsid w:val="0358928F"/>
    <w:rsid w:val="035A3F84"/>
    <w:rsid w:val="035D90DF"/>
    <w:rsid w:val="03645DF5"/>
    <w:rsid w:val="0365BB22"/>
    <w:rsid w:val="03678B47"/>
    <w:rsid w:val="036F91CE"/>
    <w:rsid w:val="03703910"/>
    <w:rsid w:val="0371761F"/>
    <w:rsid w:val="0372CCF2"/>
    <w:rsid w:val="037C799E"/>
    <w:rsid w:val="037DC59C"/>
    <w:rsid w:val="03819615"/>
    <w:rsid w:val="0387E3FF"/>
    <w:rsid w:val="03889C93"/>
    <w:rsid w:val="038D657D"/>
    <w:rsid w:val="038F6DB1"/>
    <w:rsid w:val="0390B531"/>
    <w:rsid w:val="039509B3"/>
    <w:rsid w:val="03A0951E"/>
    <w:rsid w:val="03A104CF"/>
    <w:rsid w:val="03A40F2A"/>
    <w:rsid w:val="03AE410D"/>
    <w:rsid w:val="03B2F540"/>
    <w:rsid w:val="03B4F0D4"/>
    <w:rsid w:val="03B9036A"/>
    <w:rsid w:val="03BA5BE3"/>
    <w:rsid w:val="03CE94DF"/>
    <w:rsid w:val="03D1FBB2"/>
    <w:rsid w:val="03D26385"/>
    <w:rsid w:val="03D3A81B"/>
    <w:rsid w:val="03D969E4"/>
    <w:rsid w:val="03E3234F"/>
    <w:rsid w:val="03E3FA4E"/>
    <w:rsid w:val="03E4D48B"/>
    <w:rsid w:val="03E63C91"/>
    <w:rsid w:val="03E6DC74"/>
    <w:rsid w:val="03E77836"/>
    <w:rsid w:val="03E7945F"/>
    <w:rsid w:val="03F1F6EF"/>
    <w:rsid w:val="03F43DCF"/>
    <w:rsid w:val="03F606D9"/>
    <w:rsid w:val="03F69E0D"/>
    <w:rsid w:val="03F9783F"/>
    <w:rsid w:val="0411B37A"/>
    <w:rsid w:val="0411F5AF"/>
    <w:rsid w:val="0416BFC5"/>
    <w:rsid w:val="0417BE30"/>
    <w:rsid w:val="042AC405"/>
    <w:rsid w:val="042B9D80"/>
    <w:rsid w:val="0431A543"/>
    <w:rsid w:val="04349696"/>
    <w:rsid w:val="04382CD8"/>
    <w:rsid w:val="04393701"/>
    <w:rsid w:val="043A2298"/>
    <w:rsid w:val="043F62E0"/>
    <w:rsid w:val="044CA1E0"/>
    <w:rsid w:val="044D89C0"/>
    <w:rsid w:val="044DE373"/>
    <w:rsid w:val="0465009F"/>
    <w:rsid w:val="0468572E"/>
    <w:rsid w:val="046B188E"/>
    <w:rsid w:val="0472E395"/>
    <w:rsid w:val="047AE0F5"/>
    <w:rsid w:val="04800A86"/>
    <w:rsid w:val="0486E582"/>
    <w:rsid w:val="048954BD"/>
    <w:rsid w:val="048BD0BA"/>
    <w:rsid w:val="048F2737"/>
    <w:rsid w:val="04932D68"/>
    <w:rsid w:val="0494135E"/>
    <w:rsid w:val="04ADC97B"/>
    <w:rsid w:val="04AE5FE4"/>
    <w:rsid w:val="04B5D7E8"/>
    <w:rsid w:val="04BB6B9B"/>
    <w:rsid w:val="04BD39CD"/>
    <w:rsid w:val="04C5A73B"/>
    <w:rsid w:val="04C61C18"/>
    <w:rsid w:val="04C878D0"/>
    <w:rsid w:val="04DCA36B"/>
    <w:rsid w:val="04E0D1E2"/>
    <w:rsid w:val="04F1F99F"/>
    <w:rsid w:val="04F5C5F0"/>
    <w:rsid w:val="04F5E7F4"/>
    <w:rsid w:val="04F60FE5"/>
    <w:rsid w:val="04F77D3A"/>
    <w:rsid w:val="04FC93DE"/>
    <w:rsid w:val="04FE6E83"/>
    <w:rsid w:val="0502E236"/>
    <w:rsid w:val="05079627"/>
    <w:rsid w:val="05097A60"/>
    <w:rsid w:val="050B8CAA"/>
    <w:rsid w:val="052CAC5E"/>
    <w:rsid w:val="0532C6B5"/>
    <w:rsid w:val="053480C0"/>
    <w:rsid w:val="0534B72E"/>
    <w:rsid w:val="053BB43A"/>
    <w:rsid w:val="053C5889"/>
    <w:rsid w:val="053FDF8B"/>
    <w:rsid w:val="0546C7A2"/>
    <w:rsid w:val="0550C135"/>
    <w:rsid w:val="0554C833"/>
    <w:rsid w:val="055580E6"/>
    <w:rsid w:val="055C06DD"/>
    <w:rsid w:val="055F5F48"/>
    <w:rsid w:val="05665FBB"/>
    <w:rsid w:val="0569CEAB"/>
    <w:rsid w:val="056ABA02"/>
    <w:rsid w:val="05702634"/>
    <w:rsid w:val="0570D21B"/>
    <w:rsid w:val="05774FEF"/>
    <w:rsid w:val="0577606B"/>
    <w:rsid w:val="057BEC64"/>
    <w:rsid w:val="057D6751"/>
    <w:rsid w:val="0585ECA7"/>
    <w:rsid w:val="058715C4"/>
    <w:rsid w:val="0589A2FD"/>
    <w:rsid w:val="058B5E69"/>
    <w:rsid w:val="058DA514"/>
    <w:rsid w:val="059548A0"/>
    <w:rsid w:val="0598F608"/>
    <w:rsid w:val="059BE65D"/>
    <w:rsid w:val="059C3DE1"/>
    <w:rsid w:val="059CA559"/>
    <w:rsid w:val="059CF79C"/>
    <w:rsid w:val="05A1ACB1"/>
    <w:rsid w:val="05A26EED"/>
    <w:rsid w:val="05A53E7A"/>
    <w:rsid w:val="05A82E2F"/>
    <w:rsid w:val="05B77A27"/>
    <w:rsid w:val="05B91637"/>
    <w:rsid w:val="05C6B3E7"/>
    <w:rsid w:val="05D179DD"/>
    <w:rsid w:val="05E00B0D"/>
    <w:rsid w:val="05E24B6E"/>
    <w:rsid w:val="05F01386"/>
    <w:rsid w:val="05F191A4"/>
    <w:rsid w:val="0609CD57"/>
    <w:rsid w:val="060DE81A"/>
    <w:rsid w:val="060FB9AA"/>
    <w:rsid w:val="0616B156"/>
    <w:rsid w:val="06253C46"/>
    <w:rsid w:val="062749ED"/>
    <w:rsid w:val="06291552"/>
    <w:rsid w:val="0638B712"/>
    <w:rsid w:val="063B9399"/>
    <w:rsid w:val="064999DC"/>
    <w:rsid w:val="064D5718"/>
    <w:rsid w:val="065AFA55"/>
    <w:rsid w:val="065C11F8"/>
    <w:rsid w:val="065D70BE"/>
    <w:rsid w:val="065F64D0"/>
    <w:rsid w:val="066438A8"/>
    <w:rsid w:val="067840E1"/>
    <w:rsid w:val="067D284F"/>
    <w:rsid w:val="067D7098"/>
    <w:rsid w:val="0683D746"/>
    <w:rsid w:val="068498A7"/>
    <w:rsid w:val="06902614"/>
    <w:rsid w:val="069898BB"/>
    <w:rsid w:val="069F4938"/>
    <w:rsid w:val="06A4F54A"/>
    <w:rsid w:val="06A5ACC1"/>
    <w:rsid w:val="06AB4B88"/>
    <w:rsid w:val="06AC7586"/>
    <w:rsid w:val="06AECCDF"/>
    <w:rsid w:val="06B2DCB9"/>
    <w:rsid w:val="06BD91D5"/>
    <w:rsid w:val="06C63EC6"/>
    <w:rsid w:val="06C87104"/>
    <w:rsid w:val="06CA6BBC"/>
    <w:rsid w:val="06D7C447"/>
    <w:rsid w:val="06E36937"/>
    <w:rsid w:val="06E641AF"/>
    <w:rsid w:val="06FB055F"/>
    <w:rsid w:val="06FE5F9D"/>
    <w:rsid w:val="0703C734"/>
    <w:rsid w:val="0717B8AE"/>
    <w:rsid w:val="071B3AD0"/>
    <w:rsid w:val="07249D02"/>
    <w:rsid w:val="07295CDB"/>
    <w:rsid w:val="072F5A24"/>
    <w:rsid w:val="073BE9DB"/>
    <w:rsid w:val="07410EDB"/>
    <w:rsid w:val="074F5EF2"/>
    <w:rsid w:val="0755435B"/>
    <w:rsid w:val="075671B6"/>
    <w:rsid w:val="075B62FD"/>
    <w:rsid w:val="075D2380"/>
    <w:rsid w:val="07709FB8"/>
    <w:rsid w:val="078301CE"/>
    <w:rsid w:val="0786AA67"/>
    <w:rsid w:val="079150BB"/>
    <w:rsid w:val="0793AF3F"/>
    <w:rsid w:val="0796E229"/>
    <w:rsid w:val="079C2DD3"/>
    <w:rsid w:val="079E28C2"/>
    <w:rsid w:val="07B3FEA7"/>
    <w:rsid w:val="07B6CCD4"/>
    <w:rsid w:val="07B90F82"/>
    <w:rsid w:val="07B97C31"/>
    <w:rsid w:val="07BD2631"/>
    <w:rsid w:val="07C02F18"/>
    <w:rsid w:val="07C12A37"/>
    <w:rsid w:val="07C99A2C"/>
    <w:rsid w:val="07CABA38"/>
    <w:rsid w:val="07CBEBDD"/>
    <w:rsid w:val="07D46A73"/>
    <w:rsid w:val="07DF0F27"/>
    <w:rsid w:val="07E846AA"/>
    <w:rsid w:val="07EEC852"/>
    <w:rsid w:val="07F6A1EA"/>
    <w:rsid w:val="07FA735A"/>
    <w:rsid w:val="07FBE3D7"/>
    <w:rsid w:val="08092FE1"/>
    <w:rsid w:val="080FB2A6"/>
    <w:rsid w:val="08129B08"/>
    <w:rsid w:val="081940F9"/>
    <w:rsid w:val="081D3579"/>
    <w:rsid w:val="082E3AF9"/>
    <w:rsid w:val="0833B5A7"/>
    <w:rsid w:val="08355D70"/>
    <w:rsid w:val="083B345F"/>
    <w:rsid w:val="083FD89A"/>
    <w:rsid w:val="08437034"/>
    <w:rsid w:val="084D1EF9"/>
    <w:rsid w:val="0857F9F8"/>
    <w:rsid w:val="086825E5"/>
    <w:rsid w:val="086DCF78"/>
    <w:rsid w:val="0873F62F"/>
    <w:rsid w:val="087695CA"/>
    <w:rsid w:val="0877804D"/>
    <w:rsid w:val="0881B211"/>
    <w:rsid w:val="08841B1A"/>
    <w:rsid w:val="088BEE83"/>
    <w:rsid w:val="088F3E7F"/>
    <w:rsid w:val="08958DE8"/>
    <w:rsid w:val="08959019"/>
    <w:rsid w:val="089B9300"/>
    <w:rsid w:val="08A5E463"/>
    <w:rsid w:val="08AF012D"/>
    <w:rsid w:val="08B676A8"/>
    <w:rsid w:val="08B867D8"/>
    <w:rsid w:val="08C3D121"/>
    <w:rsid w:val="08C51A9C"/>
    <w:rsid w:val="08DE6260"/>
    <w:rsid w:val="08E86A59"/>
    <w:rsid w:val="08EE748E"/>
    <w:rsid w:val="08F4AEA9"/>
    <w:rsid w:val="08F5B400"/>
    <w:rsid w:val="08F609B5"/>
    <w:rsid w:val="08F9486B"/>
    <w:rsid w:val="08FD55BC"/>
    <w:rsid w:val="09007610"/>
    <w:rsid w:val="0907CD88"/>
    <w:rsid w:val="09098B95"/>
    <w:rsid w:val="090CE056"/>
    <w:rsid w:val="090E3CFF"/>
    <w:rsid w:val="090F92A0"/>
    <w:rsid w:val="09108121"/>
    <w:rsid w:val="0911CE86"/>
    <w:rsid w:val="091A7A70"/>
    <w:rsid w:val="091B25A8"/>
    <w:rsid w:val="091C6AE9"/>
    <w:rsid w:val="0920C37B"/>
    <w:rsid w:val="0920E577"/>
    <w:rsid w:val="0925962C"/>
    <w:rsid w:val="092B221F"/>
    <w:rsid w:val="0935FF7E"/>
    <w:rsid w:val="09366157"/>
    <w:rsid w:val="094BE4A4"/>
    <w:rsid w:val="09519C53"/>
    <w:rsid w:val="0953DA61"/>
    <w:rsid w:val="095821B4"/>
    <w:rsid w:val="095AEE70"/>
    <w:rsid w:val="095E8AED"/>
    <w:rsid w:val="09699970"/>
    <w:rsid w:val="09718FC4"/>
    <w:rsid w:val="0971924F"/>
    <w:rsid w:val="09782E1B"/>
    <w:rsid w:val="0985583C"/>
    <w:rsid w:val="098DF9E4"/>
    <w:rsid w:val="09955F06"/>
    <w:rsid w:val="0995974A"/>
    <w:rsid w:val="099A90E8"/>
    <w:rsid w:val="099CB8EB"/>
    <w:rsid w:val="099E5175"/>
    <w:rsid w:val="09A495D3"/>
    <w:rsid w:val="09A50042"/>
    <w:rsid w:val="09A9435F"/>
    <w:rsid w:val="09AA4F39"/>
    <w:rsid w:val="09AF8613"/>
    <w:rsid w:val="09BC39D4"/>
    <w:rsid w:val="09BCEFE7"/>
    <w:rsid w:val="09D4C9B3"/>
    <w:rsid w:val="09D80C83"/>
    <w:rsid w:val="09DD5F9D"/>
    <w:rsid w:val="09DF55E7"/>
    <w:rsid w:val="09E7A66A"/>
    <w:rsid w:val="09ECEB8E"/>
    <w:rsid w:val="09F62788"/>
    <w:rsid w:val="09F89E9B"/>
    <w:rsid w:val="09F915C4"/>
    <w:rsid w:val="09FB8A85"/>
    <w:rsid w:val="09FE004C"/>
    <w:rsid w:val="0A0315F7"/>
    <w:rsid w:val="0A03F2EC"/>
    <w:rsid w:val="0A0A46B9"/>
    <w:rsid w:val="0A0C0E70"/>
    <w:rsid w:val="0A0C92DA"/>
    <w:rsid w:val="0A12C23F"/>
    <w:rsid w:val="0A151789"/>
    <w:rsid w:val="0A1C04EC"/>
    <w:rsid w:val="0A1E6C15"/>
    <w:rsid w:val="0A1F122F"/>
    <w:rsid w:val="0A1FEB7B"/>
    <w:rsid w:val="0A20EB0D"/>
    <w:rsid w:val="0A22243C"/>
    <w:rsid w:val="0A23D95B"/>
    <w:rsid w:val="0A2C691B"/>
    <w:rsid w:val="0A315E49"/>
    <w:rsid w:val="0A3ED7B2"/>
    <w:rsid w:val="0A3FC0C5"/>
    <w:rsid w:val="0A41B4C4"/>
    <w:rsid w:val="0A45E657"/>
    <w:rsid w:val="0A48829B"/>
    <w:rsid w:val="0A49B11A"/>
    <w:rsid w:val="0A4ABB70"/>
    <w:rsid w:val="0A4E56BE"/>
    <w:rsid w:val="0A50D666"/>
    <w:rsid w:val="0A5AEBF3"/>
    <w:rsid w:val="0A5E479B"/>
    <w:rsid w:val="0A78AF9D"/>
    <w:rsid w:val="0A7F622B"/>
    <w:rsid w:val="0AAA0D60"/>
    <w:rsid w:val="0AAA4427"/>
    <w:rsid w:val="0AAD086B"/>
    <w:rsid w:val="0AC26368"/>
    <w:rsid w:val="0AC8DE35"/>
    <w:rsid w:val="0AD1B1C7"/>
    <w:rsid w:val="0AD3F6C4"/>
    <w:rsid w:val="0AD83EC0"/>
    <w:rsid w:val="0ADB13FE"/>
    <w:rsid w:val="0AF92ACB"/>
    <w:rsid w:val="0AFC8675"/>
    <w:rsid w:val="0AFCD2EF"/>
    <w:rsid w:val="0AFF8DA6"/>
    <w:rsid w:val="0B019FEC"/>
    <w:rsid w:val="0B11AE15"/>
    <w:rsid w:val="0B16400A"/>
    <w:rsid w:val="0B1AECFB"/>
    <w:rsid w:val="0B1E8FBC"/>
    <w:rsid w:val="0B21D345"/>
    <w:rsid w:val="0B292CFB"/>
    <w:rsid w:val="0B2D26D9"/>
    <w:rsid w:val="0B3363F3"/>
    <w:rsid w:val="0B441511"/>
    <w:rsid w:val="0B45C122"/>
    <w:rsid w:val="0B596319"/>
    <w:rsid w:val="0B6C4372"/>
    <w:rsid w:val="0B6EAAC3"/>
    <w:rsid w:val="0B73D114"/>
    <w:rsid w:val="0B74171E"/>
    <w:rsid w:val="0B770782"/>
    <w:rsid w:val="0B7C878D"/>
    <w:rsid w:val="0B835542"/>
    <w:rsid w:val="0B86B26F"/>
    <w:rsid w:val="0B8FF206"/>
    <w:rsid w:val="0BA185DD"/>
    <w:rsid w:val="0BA339E1"/>
    <w:rsid w:val="0BA50F78"/>
    <w:rsid w:val="0BA67360"/>
    <w:rsid w:val="0BA71E12"/>
    <w:rsid w:val="0BA8C683"/>
    <w:rsid w:val="0BA95443"/>
    <w:rsid w:val="0BAB6EB0"/>
    <w:rsid w:val="0BB742E0"/>
    <w:rsid w:val="0BBBBBDC"/>
    <w:rsid w:val="0BC19207"/>
    <w:rsid w:val="0BC224C9"/>
    <w:rsid w:val="0BC4C26A"/>
    <w:rsid w:val="0BC71F72"/>
    <w:rsid w:val="0BCBCD75"/>
    <w:rsid w:val="0BCDA938"/>
    <w:rsid w:val="0BCE7682"/>
    <w:rsid w:val="0BDC0072"/>
    <w:rsid w:val="0BE1B1EB"/>
    <w:rsid w:val="0BE45BBA"/>
    <w:rsid w:val="0BE48DBA"/>
    <w:rsid w:val="0BE95532"/>
    <w:rsid w:val="0BEA271F"/>
    <w:rsid w:val="0BFF10DE"/>
    <w:rsid w:val="0BFF4DF8"/>
    <w:rsid w:val="0C15F498"/>
    <w:rsid w:val="0C1CF4F2"/>
    <w:rsid w:val="0C2B58BB"/>
    <w:rsid w:val="0C2C625D"/>
    <w:rsid w:val="0C2E1F0E"/>
    <w:rsid w:val="0C3CB728"/>
    <w:rsid w:val="0C453295"/>
    <w:rsid w:val="0C496F48"/>
    <w:rsid w:val="0C4BA88D"/>
    <w:rsid w:val="0C4F2E86"/>
    <w:rsid w:val="0C52C9AE"/>
    <w:rsid w:val="0C57D9C5"/>
    <w:rsid w:val="0C5CCC20"/>
    <w:rsid w:val="0C5F3158"/>
    <w:rsid w:val="0C71A2C5"/>
    <w:rsid w:val="0C78B373"/>
    <w:rsid w:val="0C7D299E"/>
    <w:rsid w:val="0C7EFAC8"/>
    <w:rsid w:val="0C8DBD93"/>
    <w:rsid w:val="0C984D5C"/>
    <w:rsid w:val="0C98A350"/>
    <w:rsid w:val="0C9ED555"/>
    <w:rsid w:val="0CA84A68"/>
    <w:rsid w:val="0CB14229"/>
    <w:rsid w:val="0CC35C12"/>
    <w:rsid w:val="0CC6F4D3"/>
    <w:rsid w:val="0CCFB8E8"/>
    <w:rsid w:val="0CD24562"/>
    <w:rsid w:val="0CE6CD37"/>
    <w:rsid w:val="0CEF5179"/>
    <w:rsid w:val="0CF0A52A"/>
    <w:rsid w:val="0CF217DE"/>
    <w:rsid w:val="0CF23EAB"/>
    <w:rsid w:val="0CF29207"/>
    <w:rsid w:val="0CF3509E"/>
    <w:rsid w:val="0CF3FB38"/>
    <w:rsid w:val="0D0258BB"/>
    <w:rsid w:val="0D088741"/>
    <w:rsid w:val="0D1FACF1"/>
    <w:rsid w:val="0D29B4F0"/>
    <w:rsid w:val="0D3BC97D"/>
    <w:rsid w:val="0D41E77B"/>
    <w:rsid w:val="0D46BC31"/>
    <w:rsid w:val="0D484466"/>
    <w:rsid w:val="0D4D1C7F"/>
    <w:rsid w:val="0D4D7903"/>
    <w:rsid w:val="0D54226E"/>
    <w:rsid w:val="0D58F8D9"/>
    <w:rsid w:val="0D5AF08D"/>
    <w:rsid w:val="0D5BF883"/>
    <w:rsid w:val="0D663353"/>
    <w:rsid w:val="0D7A1290"/>
    <w:rsid w:val="0D7AF0DC"/>
    <w:rsid w:val="0D8A314F"/>
    <w:rsid w:val="0D9ABC11"/>
    <w:rsid w:val="0DA0EAF5"/>
    <w:rsid w:val="0DA326EE"/>
    <w:rsid w:val="0DA66812"/>
    <w:rsid w:val="0DA74FC6"/>
    <w:rsid w:val="0DB0505F"/>
    <w:rsid w:val="0DB0769B"/>
    <w:rsid w:val="0DB750A0"/>
    <w:rsid w:val="0DB7FB24"/>
    <w:rsid w:val="0DBBB7C0"/>
    <w:rsid w:val="0DBC0F0F"/>
    <w:rsid w:val="0DC5B33A"/>
    <w:rsid w:val="0DCE0EF0"/>
    <w:rsid w:val="0DDDF812"/>
    <w:rsid w:val="0DFA18F3"/>
    <w:rsid w:val="0E0CED22"/>
    <w:rsid w:val="0E113B2D"/>
    <w:rsid w:val="0E220504"/>
    <w:rsid w:val="0E2BF572"/>
    <w:rsid w:val="0E2D7516"/>
    <w:rsid w:val="0E30A233"/>
    <w:rsid w:val="0E321B88"/>
    <w:rsid w:val="0E3E6E4F"/>
    <w:rsid w:val="0E40E1E7"/>
    <w:rsid w:val="0E4BC695"/>
    <w:rsid w:val="0E4E662C"/>
    <w:rsid w:val="0E52E13C"/>
    <w:rsid w:val="0E53036C"/>
    <w:rsid w:val="0E544834"/>
    <w:rsid w:val="0E578A23"/>
    <w:rsid w:val="0E57A30A"/>
    <w:rsid w:val="0E5B9FDB"/>
    <w:rsid w:val="0E60A07E"/>
    <w:rsid w:val="0E71153F"/>
    <w:rsid w:val="0E72F023"/>
    <w:rsid w:val="0E787165"/>
    <w:rsid w:val="0E86917E"/>
    <w:rsid w:val="0E8AEAF5"/>
    <w:rsid w:val="0E97CC3B"/>
    <w:rsid w:val="0E9CC81C"/>
    <w:rsid w:val="0E9CCA3A"/>
    <w:rsid w:val="0EA49EF4"/>
    <w:rsid w:val="0EAF83E7"/>
    <w:rsid w:val="0EC03698"/>
    <w:rsid w:val="0EC515EB"/>
    <w:rsid w:val="0ED1D14B"/>
    <w:rsid w:val="0ED8DA64"/>
    <w:rsid w:val="0EE6B158"/>
    <w:rsid w:val="0EE94964"/>
    <w:rsid w:val="0EEDC6F9"/>
    <w:rsid w:val="0EEF592F"/>
    <w:rsid w:val="0EF30D54"/>
    <w:rsid w:val="0EF505FB"/>
    <w:rsid w:val="0EFD76D9"/>
    <w:rsid w:val="0F00A349"/>
    <w:rsid w:val="0F05486E"/>
    <w:rsid w:val="0F06B032"/>
    <w:rsid w:val="0F127340"/>
    <w:rsid w:val="0F217AF8"/>
    <w:rsid w:val="0F271E84"/>
    <w:rsid w:val="0F29B1CB"/>
    <w:rsid w:val="0F31329A"/>
    <w:rsid w:val="0F318EA6"/>
    <w:rsid w:val="0F3486B5"/>
    <w:rsid w:val="0F496E86"/>
    <w:rsid w:val="0F4C2A43"/>
    <w:rsid w:val="0F593DE3"/>
    <w:rsid w:val="0F618BB8"/>
    <w:rsid w:val="0F6649F3"/>
    <w:rsid w:val="0F6B082A"/>
    <w:rsid w:val="0F6B47BA"/>
    <w:rsid w:val="0F7A52B2"/>
    <w:rsid w:val="0F7E8404"/>
    <w:rsid w:val="0F7EE0B4"/>
    <w:rsid w:val="0F8B2AA1"/>
    <w:rsid w:val="0F932239"/>
    <w:rsid w:val="0F997AEA"/>
    <w:rsid w:val="0F9E00E1"/>
    <w:rsid w:val="0FA9C330"/>
    <w:rsid w:val="0FB90D54"/>
    <w:rsid w:val="0FB96FB0"/>
    <w:rsid w:val="0FD68D68"/>
    <w:rsid w:val="0FDCB248"/>
    <w:rsid w:val="0FE50089"/>
    <w:rsid w:val="0FE71C24"/>
    <w:rsid w:val="0FE76F9F"/>
    <w:rsid w:val="0FE88C2D"/>
    <w:rsid w:val="0FFAA39B"/>
    <w:rsid w:val="0FFEFE7E"/>
    <w:rsid w:val="10082ABF"/>
    <w:rsid w:val="100D92F9"/>
    <w:rsid w:val="1010596D"/>
    <w:rsid w:val="1010C947"/>
    <w:rsid w:val="1011DCF1"/>
    <w:rsid w:val="101B5E5E"/>
    <w:rsid w:val="102146BC"/>
    <w:rsid w:val="102451AB"/>
    <w:rsid w:val="1028C59D"/>
    <w:rsid w:val="102B5DC4"/>
    <w:rsid w:val="103A1241"/>
    <w:rsid w:val="103D95CF"/>
    <w:rsid w:val="1056E218"/>
    <w:rsid w:val="1056FB98"/>
    <w:rsid w:val="105912C9"/>
    <w:rsid w:val="105C06F9"/>
    <w:rsid w:val="105F3C24"/>
    <w:rsid w:val="106C9021"/>
    <w:rsid w:val="106EE30D"/>
    <w:rsid w:val="106FB4BF"/>
    <w:rsid w:val="107629A1"/>
    <w:rsid w:val="107977D2"/>
    <w:rsid w:val="107F9342"/>
    <w:rsid w:val="10871AE9"/>
    <w:rsid w:val="108C3289"/>
    <w:rsid w:val="109373DC"/>
    <w:rsid w:val="109791EA"/>
    <w:rsid w:val="10A280F8"/>
    <w:rsid w:val="10A3A51D"/>
    <w:rsid w:val="10A88D53"/>
    <w:rsid w:val="10AAA6C6"/>
    <w:rsid w:val="10AC866B"/>
    <w:rsid w:val="10AD89E6"/>
    <w:rsid w:val="10AE1936"/>
    <w:rsid w:val="10B384C2"/>
    <w:rsid w:val="10B413D6"/>
    <w:rsid w:val="10CB4611"/>
    <w:rsid w:val="10CD0B05"/>
    <w:rsid w:val="10DA0BA6"/>
    <w:rsid w:val="10E0177C"/>
    <w:rsid w:val="10E08258"/>
    <w:rsid w:val="10E4EEAA"/>
    <w:rsid w:val="10E53BA4"/>
    <w:rsid w:val="10E7F121"/>
    <w:rsid w:val="10EA4FA9"/>
    <w:rsid w:val="10F41257"/>
    <w:rsid w:val="10FD53FC"/>
    <w:rsid w:val="1104669D"/>
    <w:rsid w:val="1104F1F4"/>
    <w:rsid w:val="1106E7EE"/>
    <w:rsid w:val="11076A1B"/>
    <w:rsid w:val="110F95E2"/>
    <w:rsid w:val="1112228B"/>
    <w:rsid w:val="111296EE"/>
    <w:rsid w:val="111A5465"/>
    <w:rsid w:val="113BB80A"/>
    <w:rsid w:val="113D0914"/>
    <w:rsid w:val="1141A3C3"/>
    <w:rsid w:val="11454455"/>
    <w:rsid w:val="114EBF83"/>
    <w:rsid w:val="115013F2"/>
    <w:rsid w:val="11505931"/>
    <w:rsid w:val="1159A5C6"/>
    <w:rsid w:val="11630DFD"/>
    <w:rsid w:val="116620EC"/>
    <w:rsid w:val="11737381"/>
    <w:rsid w:val="1176E110"/>
    <w:rsid w:val="11792305"/>
    <w:rsid w:val="117B805A"/>
    <w:rsid w:val="11834000"/>
    <w:rsid w:val="118780D2"/>
    <w:rsid w:val="11891158"/>
    <w:rsid w:val="118A81FE"/>
    <w:rsid w:val="11930610"/>
    <w:rsid w:val="119569D3"/>
    <w:rsid w:val="119C685D"/>
    <w:rsid w:val="11A078B4"/>
    <w:rsid w:val="11A6FBD8"/>
    <w:rsid w:val="11AD8B1D"/>
    <w:rsid w:val="11B0954C"/>
    <w:rsid w:val="11B72EBF"/>
    <w:rsid w:val="11BBA56B"/>
    <w:rsid w:val="11C4B819"/>
    <w:rsid w:val="11C7CCAF"/>
    <w:rsid w:val="11C9BF24"/>
    <w:rsid w:val="11CAE920"/>
    <w:rsid w:val="11CC8F19"/>
    <w:rsid w:val="11CE931C"/>
    <w:rsid w:val="11D41635"/>
    <w:rsid w:val="11E9392C"/>
    <w:rsid w:val="11F45BDB"/>
    <w:rsid w:val="11FF4FB4"/>
    <w:rsid w:val="120AB36E"/>
    <w:rsid w:val="120D3C0F"/>
    <w:rsid w:val="1220EA26"/>
    <w:rsid w:val="122D8B8E"/>
    <w:rsid w:val="1236FC49"/>
    <w:rsid w:val="123F757E"/>
    <w:rsid w:val="124882BF"/>
    <w:rsid w:val="124FD028"/>
    <w:rsid w:val="126E2D34"/>
    <w:rsid w:val="12707B3E"/>
    <w:rsid w:val="1278E7C3"/>
    <w:rsid w:val="12823ABC"/>
    <w:rsid w:val="128A9438"/>
    <w:rsid w:val="12946AB6"/>
    <w:rsid w:val="12967034"/>
    <w:rsid w:val="129B7855"/>
    <w:rsid w:val="129D948B"/>
    <w:rsid w:val="12A10BAE"/>
    <w:rsid w:val="12A81837"/>
    <w:rsid w:val="12AB7885"/>
    <w:rsid w:val="12AC0849"/>
    <w:rsid w:val="12B984EC"/>
    <w:rsid w:val="12BC8705"/>
    <w:rsid w:val="12BF0041"/>
    <w:rsid w:val="12DACB2D"/>
    <w:rsid w:val="12DB304B"/>
    <w:rsid w:val="12DE61FE"/>
    <w:rsid w:val="12DFF96E"/>
    <w:rsid w:val="12E1B077"/>
    <w:rsid w:val="12E2C2E8"/>
    <w:rsid w:val="12E79CA9"/>
    <w:rsid w:val="12F11072"/>
    <w:rsid w:val="12F1ED90"/>
    <w:rsid w:val="12F5CFC5"/>
    <w:rsid w:val="12F9646B"/>
    <w:rsid w:val="12FF644E"/>
    <w:rsid w:val="13034B04"/>
    <w:rsid w:val="130D9D68"/>
    <w:rsid w:val="13100711"/>
    <w:rsid w:val="13148FDE"/>
    <w:rsid w:val="1318AF0E"/>
    <w:rsid w:val="131C1D13"/>
    <w:rsid w:val="132090A7"/>
    <w:rsid w:val="13209CD6"/>
    <w:rsid w:val="1327C237"/>
    <w:rsid w:val="13295EDB"/>
    <w:rsid w:val="133C504B"/>
    <w:rsid w:val="134BE288"/>
    <w:rsid w:val="1355ED12"/>
    <w:rsid w:val="1358B695"/>
    <w:rsid w:val="135E235D"/>
    <w:rsid w:val="1370393F"/>
    <w:rsid w:val="138B708D"/>
    <w:rsid w:val="1396A13D"/>
    <w:rsid w:val="139BC568"/>
    <w:rsid w:val="13AA0420"/>
    <w:rsid w:val="13AABD51"/>
    <w:rsid w:val="13B03E43"/>
    <w:rsid w:val="13BBBCEF"/>
    <w:rsid w:val="13BE6893"/>
    <w:rsid w:val="13C29405"/>
    <w:rsid w:val="13C336C6"/>
    <w:rsid w:val="13D23679"/>
    <w:rsid w:val="13D8BD90"/>
    <w:rsid w:val="13D9298E"/>
    <w:rsid w:val="13DDD6E1"/>
    <w:rsid w:val="13E3327E"/>
    <w:rsid w:val="13E38F31"/>
    <w:rsid w:val="13EBD487"/>
    <w:rsid w:val="13F1B3D4"/>
    <w:rsid w:val="13F3BC02"/>
    <w:rsid w:val="13FDEBC9"/>
    <w:rsid w:val="14272ECB"/>
    <w:rsid w:val="142A6F1E"/>
    <w:rsid w:val="142C40E7"/>
    <w:rsid w:val="14301DD0"/>
    <w:rsid w:val="14388D0D"/>
    <w:rsid w:val="143AE47D"/>
    <w:rsid w:val="143C369D"/>
    <w:rsid w:val="143EB8DD"/>
    <w:rsid w:val="1442AA54"/>
    <w:rsid w:val="1448144A"/>
    <w:rsid w:val="144A8735"/>
    <w:rsid w:val="14761D60"/>
    <w:rsid w:val="14793EAD"/>
    <w:rsid w:val="1486FAC0"/>
    <w:rsid w:val="14891B68"/>
    <w:rsid w:val="148AE690"/>
    <w:rsid w:val="149F1B65"/>
    <w:rsid w:val="14A9CA3F"/>
    <w:rsid w:val="14AC97BD"/>
    <w:rsid w:val="14AD763F"/>
    <w:rsid w:val="14B43F3B"/>
    <w:rsid w:val="14B55DA9"/>
    <w:rsid w:val="14B56B58"/>
    <w:rsid w:val="14BAE0C2"/>
    <w:rsid w:val="14BDD488"/>
    <w:rsid w:val="14C331A0"/>
    <w:rsid w:val="14CC8D3A"/>
    <w:rsid w:val="14D3510E"/>
    <w:rsid w:val="14D49E7A"/>
    <w:rsid w:val="14DAEF63"/>
    <w:rsid w:val="14E7F958"/>
    <w:rsid w:val="14FB4073"/>
    <w:rsid w:val="14FC01AA"/>
    <w:rsid w:val="14FCE296"/>
    <w:rsid w:val="15073DF5"/>
    <w:rsid w:val="150C09A0"/>
    <w:rsid w:val="150CA384"/>
    <w:rsid w:val="1513E86F"/>
    <w:rsid w:val="1519B767"/>
    <w:rsid w:val="151BDF38"/>
    <w:rsid w:val="152B5202"/>
    <w:rsid w:val="152D3FBE"/>
    <w:rsid w:val="15376FEB"/>
    <w:rsid w:val="153A66EF"/>
    <w:rsid w:val="1543037E"/>
    <w:rsid w:val="1551CE16"/>
    <w:rsid w:val="1552798F"/>
    <w:rsid w:val="1561AE22"/>
    <w:rsid w:val="1569BA5B"/>
    <w:rsid w:val="1571C875"/>
    <w:rsid w:val="157A396A"/>
    <w:rsid w:val="1585F873"/>
    <w:rsid w:val="15861FFF"/>
    <w:rsid w:val="1595CC4B"/>
    <w:rsid w:val="159999F3"/>
    <w:rsid w:val="159CAC29"/>
    <w:rsid w:val="15B452CF"/>
    <w:rsid w:val="15B883A9"/>
    <w:rsid w:val="15B8A109"/>
    <w:rsid w:val="15BE0294"/>
    <w:rsid w:val="15C1343D"/>
    <w:rsid w:val="15CBB348"/>
    <w:rsid w:val="15CBDBA2"/>
    <w:rsid w:val="15D35399"/>
    <w:rsid w:val="15D6DEA8"/>
    <w:rsid w:val="15D73779"/>
    <w:rsid w:val="15D91AD3"/>
    <w:rsid w:val="15DA893E"/>
    <w:rsid w:val="15EB9F4D"/>
    <w:rsid w:val="15F2C2F4"/>
    <w:rsid w:val="15FB52E5"/>
    <w:rsid w:val="160159C0"/>
    <w:rsid w:val="160221B7"/>
    <w:rsid w:val="1603768C"/>
    <w:rsid w:val="1608BC6E"/>
    <w:rsid w:val="160E2DE2"/>
    <w:rsid w:val="16143732"/>
    <w:rsid w:val="1626B6F1"/>
    <w:rsid w:val="162A1E2C"/>
    <w:rsid w:val="162D3253"/>
    <w:rsid w:val="163657BC"/>
    <w:rsid w:val="16368760"/>
    <w:rsid w:val="1637F9E4"/>
    <w:rsid w:val="163AEBC6"/>
    <w:rsid w:val="1648681E"/>
    <w:rsid w:val="16493606"/>
    <w:rsid w:val="1651514E"/>
    <w:rsid w:val="1656D87A"/>
    <w:rsid w:val="165BC340"/>
    <w:rsid w:val="165DF321"/>
    <w:rsid w:val="1662F67D"/>
    <w:rsid w:val="1672C176"/>
    <w:rsid w:val="16771B7E"/>
    <w:rsid w:val="167DC50F"/>
    <w:rsid w:val="16A4DB46"/>
    <w:rsid w:val="16A83887"/>
    <w:rsid w:val="16B3CDFF"/>
    <w:rsid w:val="16CB778C"/>
    <w:rsid w:val="16CD3AC9"/>
    <w:rsid w:val="16D1562D"/>
    <w:rsid w:val="16D1B0F2"/>
    <w:rsid w:val="16D31A4E"/>
    <w:rsid w:val="16D418CD"/>
    <w:rsid w:val="16D557EE"/>
    <w:rsid w:val="16D7EDA2"/>
    <w:rsid w:val="16E5751F"/>
    <w:rsid w:val="16E629A6"/>
    <w:rsid w:val="16E8C9C1"/>
    <w:rsid w:val="16EA8871"/>
    <w:rsid w:val="16ED9E77"/>
    <w:rsid w:val="16F1979E"/>
    <w:rsid w:val="16F2C3D9"/>
    <w:rsid w:val="16F4B094"/>
    <w:rsid w:val="16F64D25"/>
    <w:rsid w:val="16FA2FCE"/>
    <w:rsid w:val="16FFF2E4"/>
    <w:rsid w:val="1706DD99"/>
    <w:rsid w:val="171086BF"/>
    <w:rsid w:val="172D6B1C"/>
    <w:rsid w:val="1731B683"/>
    <w:rsid w:val="174E429D"/>
    <w:rsid w:val="1760C5E6"/>
    <w:rsid w:val="1766A451"/>
    <w:rsid w:val="17686B19"/>
    <w:rsid w:val="1769A414"/>
    <w:rsid w:val="176C884E"/>
    <w:rsid w:val="1779DA68"/>
    <w:rsid w:val="177BD70A"/>
    <w:rsid w:val="177C6407"/>
    <w:rsid w:val="177EA9B2"/>
    <w:rsid w:val="178DE140"/>
    <w:rsid w:val="178F6F5C"/>
    <w:rsid w:val="17A18AA9"/>
    <w:rsid w:val="17A96F9D"/>
    <w:rsid w:val="17AEA16E"/>
    <w:rsid w:val="17AEC162"/>
    <w:rsid w:val="17C4E6C8"/>
    <w:rsid w:val="17D20B4F"/>
    <w:rsid w:val="17DE84F7"/>
    <w:rsid w:val="17E44838"/>
    <w:rsid w:val="17E6EC59"/>
    <w:rsid w:val="17ED2C73"/>
    <w:rsid w:val="17F03E05"/>
    <w:rsid w:val="1803DA48"/>
    <w:rsid w:val="18050285"/>
    <w:rsid w:val="18105F0D"/>
    <w:rsid w:val="18163D5C"/>
    <w:rsid w:val="1819DF08"/>
    <w:rsid w:val="181C101E"/>
    <w:rsid w:val="181D1789"/>
    <w:rsid w:val="18208401"/>
    <w:rsid w:val="18285752"/>
    <w:rsid w:val="1832E32A"/>
    <w:rsid w:val="183683F4"/>
    <w:rsid w:val="1838BED5"/>
    <w:rsid w:val="1841E791"/>
    <w:rsid w:val="1843610F"/>
    <w:rsid w:val="18468E51"/>
    <w:rsid w:val="184B9B89"/>
    <w:rsid w:val="184E7269"/>
    <w:rsid w:val="185C530A"/>
    <w:rsid w:val="186163C6"/>
    <w:rsid w:val="1864E080"/>
    <w:rsid w:val="18672B59"/>
    <w:rsid w:val="186D1568"/>
    <w:rsid w:val="186FE92E"/>
    <w:rsid w:val="186FE9CB"/>
    <w:rsid w:val="187268B1"/>
    <w:rsid w:val="1875F34B"/>
    <w:rsid w:val="18764295"/>
    <w:rsid w:val="187BBFEF"/>
    <w:rsid w:val="1880CEB7"/>
    <w:rsid w:val="189A52C7"/>
    <w:rsid w:val="18A859F2"/>
    <w:rsid w:val="18A903D4"/>
    <w:rsid w:val="18AEBAAF"/>
    <w:rsid w:val="18C54049"/>
    <w:rsid w:val="18CC3D4C"/>
    <w:rsid w:val="18D00FE0"/>
    <w:rsid w:val="18D5499F"/>
    <w:rsid w:val="18DC36B2"/>
    <w:rsid w:val="18E38C43"/>
    <w:rsid w:val="18E48D93"/>
    <w:rsid w:val="18E68D01"/>
    <w:rsid w:val="18F1D440"/>
    <w:rsid w:val="18F403DC"/>
    <w:rsid w:val="18F6AE1D"/>
    <w:rsid w:val="18FF3F26"/>
    <w:rsid w:val="1901D160"/>
    <w:rsid w:val="1911E236"/>
    <w:rsid w:val="19122A00"/>
    <w:rsid w:val="1912436A"/>
    <w:rsid w:val="19135FF1"/>
    <w:rsid w:val="1915C656"/>
    <w:rsid w:val="1921174E"/>
    <w:rsid w:val="192C641B"/>
    <w:rsid w:val="192E2B2D"/>
    <w:rsid w:val="19315C36"/>
    <w:rsid w:val="1939C5EE"/>
    <w:rsid w:val="193CC749"/>
    <w:rsid w:val="193EECE0"/>
    <w:rsid w:val="194A71CF"/>
    <w:rsid w:val="194E75F1"/>
    <w:rsid w:val="194E7802"/>
    <w:rsid w:val="19504222"/>
    <w:rsid w:val="195EE023"/>
    <w:rsid w:val="195F72D9"/>
    <w:rsid w:val="1966DD6A"/>
    <w:rsid w:val="196A039C"/>
    <w:rsid w:val="196DCD2B"/>
    <w:rsid w:val="19764A27"/>
    <w:rsid w:val="197D5583"/>
    <w:rsid w:val="198008E0"/>
    <w:rsid w:val="19952808"/>
    <w:rsid w:val="199593E3"/>
    <w:rsid w:val="19A4CD03"/>
    <w:rsid w:val="19A6EAF8"/>
    <w:rsid w:val="19A9C26E"/>
    <w:rsid w:val="19AE2C52"/>
    <w:rsid w:val="19B56D72"/>
    <w:rsid w:val="19CD1ABE"/>
    <w:rsid w:val="19D2DA61"/>
    <w:rsid w:val="19D5D619"/>
    <w:rsid w:val="19DEB5C4"/>
    <w:rsid w:val="19DF7AC3"/>
    <w:rsid w:val="19E37390"/>
    <w:rsid w:val="19E5525A"/>
    <w:rsid w:val="19E571B0"/>
    <w:rsid w:val="19E6C7E8"/>
    <w:rsid w:val="19EBB32E"/>
    <w:rsid w:val="19EF153F"/>
    <w:rsid w:val="19FB81C5"/>
    <w:rsid w:val="1A0010BF"/>
    <w:rsid w:val="1A00B0E1"/>
    <w:rsid w:val="1A0AF407"/>
    <w:rsid w:val="1A120B82"/>
    <w:rsid w:val="1A1ABE3C"/>
    <w:rsid w:val="1A318D2D"/>
    <w:rsid w:val="1A3956C6"/>
    <w:rsid w:val="1A39E975"/>
    <w:rsid w:val="1A3BE9A6"/>
    <w:rsid w:val="1A3D8CEF"/>
    <w:rsid w:val="1A4028DE"/>
    <w:rsid w:val="1A481706"/>
    <w:rsid w:val="1A492C31"/>
    <w:rsid w:val="1A4C32F6"/>
    <w:rsid w:val="1A4D0F2E"/>
    <w:rsid w:val="1A546295"/>
    <w:rsid w:val="1A5D9C2E"/>
    <w:rsid w:val="1A610CFA"/>
    <w:rsid w:val="1A6A1862"/>
    <w:rsid w:val="1A71F8FE"/>
    <w:rsid w:val="1A7C4A39"/>
    <w:rsid w:val="1A902941"/>
    <w:rsid w:val="1A9267E6"/>
    <w:rsid w:val="1A9956BD"/>
    <w:rsid w:val="1AA48BBA"/>
    <w:rsid w:val="1AAC23C8"/>
    <w:rsid w:val="1AADFA61"/>
    <w:rsid w:val="1ABA3F68"/>
    <w:rsid w:val="1AC1608F"/>
    <w:rsid w:val="1AC1EC31"/>
    <w:rsid w:val="1AD19D91"/>
    <w:rsid w:val="1AD1E2F6"/>
    <w:rsid w:val="1AD4A4D7"/>
    <w:rsid w:val="1AD5964F"/>
    <w:rsid w:val="1AD5FF9E"/>
    <w:rsid w:val="1AE89C77"/>
    <w:rsid w:val="1AEA5B15"/>
    <w:rsid w:val="1AEBE588"/>
    <w:rsid w:val="1AEE2698"/>
    <w:rsid w:val="1AEEA5F1"/>
    <w:rsid w:val="1AEFCE60"/>
    <w:rsid w:val="1AF28B63"/>
    <w:rsid w:val="1AF54D3D"/>
    <w:rsid w:val="1AF629F5"/>
    <w:rsid w:val="1AF6F638"/>
    <w:rsid w:val="1B037ECC"/>
    <w:rsid w:val="1B0D03E7"/>
    <w:rsid w:val="1B0F5CC5"/>
    <w:rsid w:val="1B123867"/>
    <w:rsid w:val="1B132359"/>
    <w:rsid w:val="1B14EBB4"/>
    <w:rsid w:val="1B195916"/>
    <w:rsid w:val="1B22D8ED"/>
    <w:rsid w:val="1B2397C8"/>
    <w:rsid w:val="1B27B78E"/>
    <w:rsid w:val="1B2C28E8"/>
    <w:rsid w:val="1B366593"/>
    <w:rsid w:val="1B3EC77F"/>
    <w:rsid w:val="1B4884A9"/>
    <w:rsid w:val="1B564A5F"/>
    <w:rsid w:val="1B586984"/>
    <w:rsid w:val="1B58C063"/>
    <w:rsid w:val="1B5F3971"/>
    <w:rsid w:val="1B67BE1F"/>
    <w:rsid w:val="1B73D74C"/>
    <w:rsid w:val="1B7B4B24"/>
    <w:rsid w:val="1B84DE39"/>
    <w:rsid w:val="1B88A0CD"/>
    <w:rsid w:val="1B8B8968"/>
    <w:rsid w:val="1B8D9A22"/>
    <w:rsid w:val="1B9D4755"/>
    <w:rsid w:val="1BA66067"/>
    <w:rsid w:val="1BA789F0"/>
    <w:rsid w:val="1BA9EF95"/>
    <w:rsid w:val="1BADE357"/>
    <w:rsid w:val="1BAE7199"/>
    <w:rsid w:val="1BB80CE1"/>
    <w:rsid w:val="1BB9D61C"/>
    <w:rsid w:val="1BBA9A8C"/>
    <w:rsid w:val="1BBF6FC6"/>
    <w:rsid w:val="1BC34608"/>
    <w:rsid w:val="1BCFB494"/>
    <w:rsid w:val="1BCFB6FA"/>
    <w:rsid w:val="1BE4FC92"/>
    <w:rsid w:val="1BEE8906"/>
    <w:rsid w:val="1BF26A11"/>
    <w:rsid w:val="1BF63F58"/>
    <w:rsid w:val="1BF9E6E2"/>
    <w:rsid w:val="1BFA2BF6"/>
    <w:rsid w:val="1BFF69A9"/>
    <w:rsid w:val="1C050DA5"/>
    <w:rsid w:val="1C0736F1"/>
    <w:rsid w:val="1C08386F"/>
    <w:rsid w:val="1C0C2C27"/>
    <w:rsid w:val="1C10E1C7"/>
    <w:rsid w:val="1C15B6E5"/>
    <w:rsid w:val="1C1AADDA"/>
    <w:rsid w:val="1C1D9BC7"/>
    <w:rsid w:val="1C209A54"/>
    <w:rsid w:val="1C2673AF"/>
    <w:rsid w:val="1C30BFEA"/>
    <w:rsid w:val="1C3AA5F8"/>
    <w:rsid w:val="1C4157D2"/>
    <w:rsid w:val="1C41F4FB"/>
    <w:rsid w:val="1C4445F7"/>
    <w:rsid w:val="1C44CCFB"/>
    <w:rsid w:val="1C475C6E"/>
    <w:rsid w:val="1C496A0B"/>
    <w:rsid w:val="1C5C949A"/>
    <w:rsid w:val="1C5D070C"/>
    <w:rsid w:val="1C5FAEBF"/>
    <w:rsid w:val="1C69AB7B"/>
    <w:rsid w:val="1C6F648A"/>
    <w:rsid w:val="1C70D7BA"/>
    <w:rsid w:val="1C77615C"/>
    <w:rsid w:val="1C81C2F4"/>
    <w:rsid w:val="1C846BA1"/>
    <w:rsid w:val="1C85F601"/>
    <w:rsid w:val="1C9EFD58"/>
    <w:rsid w:val="1CA7B31E"/>
    <w:rsid w:val="1CADE6D8"/>
    <w:rsid w:val="1CB383F6"/>
    <w:rsid w:val="1CB6EB51"/>
    <w:rsid w:val="1CB7A9A2"/>
    <w:rsid w:val="1CB88535"/>
    <w:rsid w:val="1CBD70BF"/>
    <w:rsid w:val="1CC2B427"/>
    <w:rsid w:val="1CC95C34"/>
    <w:rsid w:val="1CCA262B"/>
    <w:rsid w:val="1CCB6958"/>
    <w:rsid w:val="1CCE4CB1"/>
    <w:rsid w:val="1CD26821"/>
    <w:rsid w:val="1CD485F4"/>
    <w:rsid w:val="1CDDEEFB"/>
    <w:rsid w:val="1CDE9B85"/>
    <w:rsid w:val="1CF40387"/>
    <w:rsid w:val="1CF96C61"/>
    <w:rsid w:val="1D01C68C"/>
    <w:rsid w:val="1D022101"/>
    <w:rsid w:val="1D03C672"/>
    <w:rsid w:val="1D06E864"/>
    <w:rsid w:val="1D09A28F"/>
    <w:rsid w:val="1D11A82C"/>
    <w:rsid w:val="1D12D0CE"/>
    <w:rsid w:val="1D1C00B3"/>
    <w:rsid w:val="1D228A7D"/>
    <w:rsid w:val="1D233091"/>
    <w:rsid w:val="1D2F0478"/>
    <w:rsid w:val="1D383C05"/>
    <w:rsid w:val="1D3B1B22"/>
    <w:rsid w:val="1D4AFEA2"/>
    <w:rsid w:val="1D525EFE"/>
    <w:rsid w:val="1D5FF8CB"/>
    <w:rsid w:val="1D644A19"/>
    <w:rsid w:val="1D68386E"/>
    <w:rsid w:val="1D684A51"/>
    <w:rsid w:val="1D6B875B"/>
    <w:rsid w:val="1D6E1E6B"/>
    <w:rsid w:val="1D704582"/>
    <w:rsid w:val="1D711740"/>
    <w:rsid w:val="1D758C13"/>
    <w:rsid w:val="1D777BAD"/>
    <w:rsid w:val="1D7D35D1"/>
    <w:rsid w:val="1D7F4B99"/>
    <w:rsid w:val="1D7FB7C8"/>
    <w:rsid w:val="1D80CCF3"/>
    <w:rsid w:val="1D825E16"/>
    <w:rsid w:val="1D8E3A72"/>
    <w:rsid w:val="1D91A462"/>
    <w:rsid w:val="1D932593"/>
    <w:rsid w:val="1D99D4D6"/>
    <w:rsid w:val="1D9F7606"/>
    <w:rsid w:val="1DA408D0"/>
    <w:rsid w:val="1DB4A9BF"/>
    <w:rsid w:val="1DBD51D2"/>
    <w:rsid w:val="1DBDF03E"/>
    <w:rsid w:val="1DBF1935"/>
    <w:rsid w:val="1DBFC67A"/>
    <w:rsid w:val="1DC1AE6B"/>
    <w:rsid w:val="1DC5DBEA"/>
    <w:rsid w:val="1DCAA82F"/>
    <w:rsid w:val="1DCB5216"/>
    <w:rsid w:val="1DD9EA81"/>
    <w:rsid w:val="1DDB7DBE"/>
    <w:rsid w:val="1DDD707C"/>
    <w:rsid w:val="1DDF9A0B"/>
    <w:rsid w:val="1DDFC60C"/>
    <w:rsid w:val="1DE2FFF7"/>
    <w:rsid w:val="1DE48946"/>
    <w:rsid w:val="1DE64A62"/>
    <w:rsid w:val="1DE8567B"/>
    <w:rsid w:val="1DEA6BA7"/>
    <w:rsid w:val="1DEB3341"/>
    <w:rsid w:val="1DEE7879"/>
    <w:rsid w:val="1DF74F7F"/>
    <w:rsid w:val="1DFEAFA4"/>
    <w:rsid w:val="1E03F88B"/>
    <w:rsid w:val="1E07CA6B"/>
    <w:rsid w:val="1E07D9B6"/>
    <w:rsid w:val="1E0D3711"/>
    <w:rsid w:val="1E0ED3B9"/>
    <w:rsid w:val="1E123BB8"/>
    <w:rsid w:val="1E2A9B95"/>
    <w:rsid w:val="1E2BB531"/>
    <w:rsid w:val="1E2C698D"/>
    <w:rsid w:val="1E381E53"/>
    <w:rsid w:val="1E3B1F8E"/>
    <w:rsid w:val="1E4294CF"/>
    <w:rsid w:val="1E442539"/>
    <w:rsid w:val="1E47A49B"/>
    <w:rsid w:val="1E484A9D"/>
    <w:rsid w:val="1E50A410"/>
    <w:rsid w:val="1E538EC2"/>
    <w:rsid w:val="1E56FEC2"/>
    <w:rsid w:val="1E5DF0A8"/>
    <w:rsid w:val="1E6E3882"/>
    <w:rsid w:val="1E7019C2"/>
    <w:rsid w:val="1E79DE70"/>
    <w:rsid w:val="1E79E166"/>
    <w:rsid w:val="1E802CF1"/>
    <w:rsid w:val="1E8A28CA"/>
    <w:rsid w:val="1E8EAF90"/>
    <w:rsid w:val="1EA560F0"/>
    <w:rsid w:val="1EA60787"/>
    <w:rsid w:val="1EA64B84"/>
    <w:rsid w:val="1EA83DBF"/>
    <w:rsid w:val="1EABF98F"/>
    <w:rsid w:val="1EAF5ED6"/>
    <w:rsid w:val="1EBA06DA"/>
    <w:rsid w:val="1EBCD1D7"/>
    <w:rsid w:val="1EBDE826"/>
    <w:rsid w:val="1EBF45BD"/>
    <w:rsid w:val="1EC33533"/>
    <w:rsid w:val="1EC731D8"/>
    <w:rsid w:val="1ED08159"/>
    <w:rsid w:val="1ED6A04B"/>
    <w:rsid w:val="1EDAE456"/>
    <w:rsid w:val="1EE1A816"/>
    <w:rsid w:val="1EE52521"/>
    <w:rsid w:val="1EEA23E6"/>
    <w:rsid w:val="1EFD9979"/>
    <w:rsid w:val="1F03779B"/>
    <w:rsid w:val="1F0AD4A7"/>
    <w:rsid w:val="1F10340A"/>
    <w:rsid w:val="1F1A2B13"/>
    <w:rsid w:val="1F1D20A6"/>
    <w:rsid w:val="1F1E16A6"/>
    <w:rsid w:val="1F2BCEE9"/>
    <w:rsid w:val="1F2E7FA6"/>
    <w:rsid w:val="1F2F2BFD"/>
    <w:rsid w:val="1F37AC9A"/>
    <w:rsid w:val="1F397470"/>
    <w:rsid w:val="1F4031C9"/>
    <w:rsid w:val="1F43C8B5"/>
    <w:rsid w:val="1F4AED2D"/>
    <w:rsid w:val="1F647C47"/>
    <w:rsid w:val="1F67314A"/>
    <w:rsid w:val="1F70E9FC"/>
    <w:rsid w:val="1F774E1F"/>
    <w:rsid w:val="1F7F94EB"/>
    <w:rsid w:val="1F816B84"/>
    <w:rsid w:val="1F84ECC6"/>
    <w:rsid w:val="1F85523F"/>
    <w:rsid w:val="1F890DA2"/>
    <w:rsid w:val="1F8F501F"/>
    <w:rsid w:val="1F8FBCB2"/>
    <w:rsid w:val="1F94A7CE"/>
    <w:rsid w:val="1F955D54"/>
    <w:rsid w:val="1F97960C"/>
    <w:rsid w:val="1F985C1D"/>
    <w:rsid w:val="1F9AF2CA"/>
    <w:rsid w:val="1F9DD8CE"/>
    <w:rsid w:val="1F9F215A"/>
    <w:rsid w:val="1FA3AA17"/>
    <w:rsid w:val="1FB46191"/>
    <w:rsid w:val="1FC22FCF"/>
    <w:rsid w:val="1FC73F1E"/>
    <w:rsid w:val="1FC8AA43"/>
    <w:rsid w:val="1FCAE8C4"/>
    <w:rsid w:val="1FCC0060"/>
    <w:rsid w:val="1FCDA256"/>
    <w:rsid w:val="1FCE6585"/>
    <w:rsid w:val="1FDBE6B5"/>
    <w:rsid w:val="1FECD251"/>
    <w:rsid w:val="1FF13AAE"/>
    <w:rsid w:val="1FFA089A"/>
    <w:rsid w:val="200580EF"/>
    <w:rsid w:val="2005B5BA"/>
    <w:rsid w:val="200872C1"/>
    <w:rsid w:val="20181B21"/>
    <w:rsid w:val="2038F7F1"/>
    <w:rsid w:val="20396FAE"/>
    <w:rsid w:val="203CEE98"/>
    <w:rsid w:val="2055ABA3"/>
    <w:rsid w:val="205AFB25"/>
    <w:rsid w:val="205BBFE4"/>
    <w:rsid w:val="205CAA81"/>
    <w:rsid w:val="205E1BC7"/>
    <w:rsid w:val="20646AAA"/>
    <w:rsid w:val="2069CCAC"/>
    <w:rsid w:val="206E55E1"/>
    <w:rsid w:val="2072F17D"/>
    <w:rsid w:val="207587D3"/>
    <w:rsid w:val="2075D636"/>
    <w:rsid w:val="2079A4E9"/>
    <w:rsid w:val="208461CE"/>
    <w:rsid w:val="20860897"/>
    <w:rsid w:val="20862A80"/>
    <w:rsid w:val="20896571"/>
    <w:rsid w:val="208A3A50"/>
    <w:rsid w:val="208FE2F5"/>
    <w:rsid w:val="209991D0"/>
    <w:rsid w:val="2099ADC9"/>
    <w:rsid w:val="2099F63F"/>
    <w:rsid w:val="209C4F32"/>
    <w:rsid w:val="20A24CAE"/>
    <w:rsid w:val="20A2E6EB"/>
    <w:rsid w:val="20A49A73"/>
    <w:rsid w:val="20AC046B"/>
    <w:rsid w:val="20B3AC83"/>
    <w:rsid w:val="20CFFFAB"/>
    <w:rsid w:val="20D1F3D4"/>
    <w:rsid w:val="20D4F2E9"/>
    <w:rsid w:val="20DC6ED1"/>
    <w:rsid w:val="20DCFABF"/>
    <w:rsid w:val="20DF6FFD"/>
    <w:rsid w:val="20E13A82"/>
    <w:rsid w:val="20E6BD8E"/>
    <w:rsid w:val="20F5E395"/>
    <w:rsid w:val="20FDEEA6"/>
    <w:rsid w:val="210301AB"/>
    <w:rsid w:val="210B21CD"/>
    <w:rsid w:val="21131E80"/>
    <w:rsid w:val="2116AB6B"/>
    <w:rsid w:val="2117868A"/>
    <w:rsid w:val="21185337"/>
    <w:rsid w:val="211970EF"/>
    <w:rsid w:val="2120BD27"/>
    <w:rsid w:val="2123B191"/>
    <w:rsid w:val="2123DA08"/>
    <w:rsid w:val="212402A3"/>
    <w:rsid w:val="2127E6A6"/>
    <w:rsid w:val="212C72FF"/>
    <w:rsid w:val="212D38B2"/>
    <w:rsid w:val="2130782F"/>
    <w:rsid w:val="2141A477"/>
    <w:rsid w:val="2147B12A"/>
    <w:rsid w:val="2149DB37"/>
    <w:rsid w:val="214AEA4F"/>
    <w:rsid w:val="214D6EB3"/>
    <w:rsid w:val="2150364A"/>
    <w:rsid w:val="21573E5A"/>
    <w:rsid w:val="215A8F6F"/>
    <w:rsid w:val="215BB3E2"/>
    <w:rsid w:val="216B12C9"/>
    <w:rsid w:val="216BF9D7"/>
    <w:rsid w:val="216CD0D3"/>
    <w:rsid w:val="2176F608"/>
    <w:rsid w:val="218A2D90"/>
    <w:rsid w:val="218A61AD"/>
    <w:rsid w:val="218D0B0F"/>
    <w:rsid w:val="21970CA6"/>
    <w:rsid w:val="21A44322"/>
    <w:rsid w:val="21A45112"/>
    <w:rsid w:val="21BF06ED"/>
    <w:rsid w:val="21C0B9E2"/>
    <w:rsid w:val="21C1666C"/>
    <w:rsid w:val="21C2DA19"/>
    <w:rsid w:val="21C7F266"/>
    <w:rsid w:val="21D5400F"/>
    <w:rsid w:val="21D9B057"/>
    <w:rsid w:val="21DB8EA0"/>
    <w:rsid w:val="21DFE451"/>
    <w:rsid w:val="21E5613E"/>
    <w:rsid w:val="21E6FF98"/>
    <w:rsid w:val="21F4C426"/>
    <w:rsid w:val="21F58F78"/>
    <w:rsid w:val="21FA3A23"/>
    <w:rsid w:val="2202286E"/>
    <w:rsid w:val="2202D882"/>
    <w:rsid w:val="2212034E"/>
    <w:rsid w:val="221615F0"/>
    <w:rsid w:val="221A5604"/>
    <w:rsid w:val="221D6F93"/>
    <w:rsid w:val="222486C5"/>
    <w:rsid w:val="223F3E84"/>
    <w:rsid w:val="2241CDE2"/>
    <w:rsid w:val="2247D4CC"/>
    <w:rsid w:val="224B5B32"/>
    <w:rsid w:val="224C5090"/>
    <w:rsid w:val="224CE921"/>
    <w:rsid w:val="224EDAC4"/>
    <w:rsid w:val="225328EB"/>
    <w:rsid w:val="2261510E"/>
    <w:rsid w:val="2267EE09"/>
    <w:rsid w:val="226B7350"/>
    <w:rsid w:val="226C2819"/>
    <w:rsid w:val="226C6E64"/>
    <w:rsid w:val="2284F869"/>
    <w:rsid w:val="228F2E17"/>
    <w:rsid w:val="22907784"/>
    <w:rsid w:val="2291CFBF"/>
    <w:rsid w:val="2293F7B8"/>
    <w:rsid w:val="229B991A"/>
    <w:rsid w:val="22A4A73F"/>
    <w:rsid w:val="22A4BF1A"/>
    <w:rsid w:val="22B0E19F"/>
    <w:rsid w:val="22B7EEA6"/>
    <w:rsid w:val="22B90C46"/>
    <w:rsid w:val="22BB4CBA"/>
    <w:rsid w:val="22BBEB57"/>
    <w:rsid w:val="22C42F25"/>
    <w:rsid w:val="22C5295C"/>
    <w:rsid w:val="22CBA04C"/>
    <w:rsid w:val="22CC4890"/>
    <w:rsid w:val="22CE1380"/>
    <w:rsid w:val="22CE5040"/>
    <w:rsid w:val="22D272E8"/>
    <w:rsid w:val="22D29D10"/>
    <w:rsid w:val="22D4F5C4"/>
    <w:rsid w:val="22DC18FA"/>
    <w:rsid w:val="22E03364"/>
    <w:rsid w:val="22E7C6FB"/>
    <w:rsid w:val="22EF78D7"/>
    <w:rsid w:val="22F300D2"/>
    <w:rsid w:val="22F61649"/>
    <w:rsid w:val="23034C82"/>
    <w:rsid w:val="2306DA40"/>
    <w:rsid w:val="2314FD72"/>
    <w:rsid w:val="23171B0C"/>
    <w:rsid w:val="231888CB"/>
    <w:rsid w:val="231AA047"/>
    <w:rsid w:val="231C74DF"/>
    <w:rsid w:val="231E8467"/>
    <w:rsid w:val="2321C690"/>
    <w:rsid w:val="23269082"/>
    <w:rsid w:val="2328D961"/>
    <w:rsid w:val="232E9DC9"/>
    <w:rsid w:val="23316CA4"/>
    <w:rsid w:val="233E40AE"/>
    <w:rsid w:val="23429A8D"/>
    <w:rsid w:val="2345F66A"/>
    <w:rsid w:val="234919DC"/>
    <w:rsid w:val="234F2C38"/>
    <w:rsid w:val="2356AD66"/>
    <w:rsid w:val="235CAE32"/>
    <w:rsid w:val="23615671"/>
    <w:rsid w:val="2368E114"/>
    <w:rsid w:val="2369DB2F"/>
    <w:rsid w:val="2377D1C0"/>
    <w:rsid w:val="237BDE03"/>
    <w:rsid w:val="238B6CEB"/>
    <w:rsid w:val="23960A84"/>
    <w:rsid w:val="239A037A"/>
    <w:rsid w:val="23A17B2D"/>
    <w:rsid w:val="23A480FC"/>
    <w:rsid w:val="23A5D6BB"/>
    <w:rsid w:val="23B9619C"/>
    <w:rsid w:val="23CBD510"/>
    <w:rsid w:val="23D724BF"/>
    <w:rsid w:val="23E113E6"/>
    <w:rsid w:val="23E118EB"/>
    <w:rsid w:val="23EA139B"/>
    <w:rsid w:val="23FB2C9B"/>
    <w:rsid w:val="2404595A"/>
    <w:rsid w:val="2407F87A"/>
    <w:rsid w:val="2409C944"/>
    <w:rsid w:val="24142669"/>
    <w:rsid w:val="241BFD19"/>
    <w:rsid w:val="24205A59"/>
    <w:rsid w:val="242200CC"/>
    <w:rsid w:val="2429AC8F"/>
    <w:rsid w:val="2436D4E0"/>
    <w:rsid w:val="2436D716"/>
    <w:rsid w:val="243AA26D"/>
    <w:rsid w:val="243CFD5D"/>
    <w:rsid w:val="24408F7B"/>
    <w:rsid w:val="2440D3BB"/>
    <w:rsid w:val="244578FE"/>
    <w:rsid w:val="24470303"/>
    <w:rsid w:val="244E3A6F"/>
    <w:rsid w:val="2454DCA7"/>
    <w:rsid w:val="24563E59"/>
    <w:rsid w:val="24585DE9"/>
    <w:rsid w:val="24652130"/>
    <w:rsid w:val="2467D49D"/>
    <w:rsid w:val="246FF2F3"/>
    <w:rsid w:val="247E13F0"/>
    <w:rsid w:val="248DE7F0"/>
    <w:rsid w:val="24930A15"/>
    <w:rsid w:val="2493A021"/>
    <w:rsid w:val="2497B790"/>
    <w:rsid w:val="2498A4A6"/>
    <w:rsid w:val="24A2AAA1"/>
    <w:rsid w:val="24A76A52"/>
    <w:rsid w:val="24AF57D8"/>
    <w:rsid w:val="24B3E402"/>
    <w:rsid w:val="24B84540"/>
    <w:rsid w:val="24BE2B88"/>
    <w:rsid w:val="24C0A109"/>
    <w:rsid w:val="24CCB2F9"/>
    <w:rsid w:val="24CD0FEA"/>
    <w:rsid w:val="24CFD2CA"/>
    <w:rsid w:val="24D1D285"/>
    <w:rsid w:val="24DFB51F"/>
    <w:rsid w:val="24FA4CDD"/>
    <w:rsid w:val="250534CE"/>
    <w:rsid w:val="25095C78"/>
    <w:rsid w:val="250EFAA8"/>
    <w:rsid w:val="250FB330"/>
    <w:rsid w:val="251283EF"/>
    <w:rsid w:val="251401EE"/>
    <w:rsid w:val="25155B0C"/>
    <w:rsid w:val="2528ABA9"/>
    <w:rsid w:val="252A1D0E"/>
    <w:rsid w:val="252FF96C"/>
    <w:rsid w:val="2530C6C3"/>
    <w:rsid w:val="25362407"/>
    <w:rsid w:val="2550FAE5"/>
    <w:rsid w:val="2552A595"/>
    <w:rsid w:val="25535659"/>
    <w:rsid w:val="2557FBCA"/>
    <w:rsid w:val="2558A518"/>
    <w:rsid w:val="255A01C5"/>
    <w:rsid w:val="256035C3"/>
    <w:rsid w:val="25605175"/>
    <w:rsid w:val="2560BD14"/>
    <w:rsid w:val="256C17F5"/>
    <w:rsid w:val="257B328A"/>
    <w:rsid w:val="257FC937"/>
    <w:rsid w:val="2580578C"/>
    <w:rsid w:val="258711FC"/>
    <w:rsid w:val="258E5A96"/>
    <w:rsid w:val="25904D56"/>
    <w:rsid w:val="25971A89"/>
    <w:rsid w:val="259BEEFE"/>
    <w:rsid w:val="259C33EF"/>
    <w:rsid w:val="25A0C42C"/>
    <w:rsid w:val="25A0E1CB"/>
    <w:rsid w:val="25A2CA57"/>
    <w:rsid w:val="25AD2B8E"/>
    <w:rsid w:val="25B0ECAB"/>
    <w:rsid w:val="25B5E4FF"/>
    <w:rsid w:val="25B6A310"/>
    <w:rsid w:val="25BC2D26"/>
    <w:rsid w:val="25BE7CE2"/>
    <w:rsid w:val="25BF4EB0"/>
    <w:rsid w:val="25BF85E5"/>
    <w:rsid w:val="25C5150D"/>
    <w:rsid w:val="25CF0A9F"/>
    <w:rsid w:val="25D15A26"/>
    <w:rsid w:val="25D832AA"/>
    <w:rsid w:val="25DC5FDC"/>
    <w:rsid w:val="25E941A1"/>
    <w:rsid w:val="25EA109A"/>
    <w:rsid w:val="25ED424A"/>
    <w:rsid w:val="25F02EFE"/>
    <w:rsid w:val="25F773C6"/>
    <w:rsid w:val="25F89A8E"/>
    <w:rsid w:val="26049ED8"/>
    <w:rsid w:val="26134BA5"/>
    <w:rsid w:val="261B6A2F"/>
    <w:rsid w:val="261D3097"/>
    <w:rsid w:val="2625B735"/>
    <w:rsid w:val="26271999"/>
    <w:rsid w:val="26276433"/>
    <w:rsid w:val="262F201D"/>
    <w:rsid w:val="26341450"/>
    <w:rsid w:val="263FC74E"/>
    <w:rsid w:val="263FF72D"/>
    <w:rsid w:val="264092BD"/>
    <w:rsid w:val="26440F64"/>
    <w:rsid w:val="26493B86"/>
    <w:rsid w:val="26510CAB"/>
    <w:rsid w:val="2653302E"/>
    <w:rsid w:val="265949C1"/>
    <w:rsid w:val="265A4E5B"/>
    <w:rsid w:val="2662DC14"/>
    <w:rsid w:val="2666CC98"/>
    <w:rsid w:val="26692305"/>
    <w:rsid w:val="267223D8"/>
    <w:rsid w:val="26753F38"/>
    <w:rsid w:val="267821A6"/>
    <w:rsid w:val="2682D3AF"/>
    <w:rsid w:val="26879175"/>
    <w:rsid w:val="268ED8AA"/>
    <w:rsid w:val="26A1052F"/>
    <w:rsid w:val="26A723B5"/>
    <w:rsid w:val="26A7C010"/>
    <w:rsid w:val="26B15D69"/>
    <w:rsid w:val="26B462E9"/>
    <w:rsid w:val="26C5ED6F"/>
    <w:rsid w:val="26C69A44"/>
    <w:rsid w:val="26C8E992"/>
    <w:rsid w:val="26CB5D01"/>
    <w:rsid w:val="26D4EB3A"/>
    <w:rsid w:val="26D6520E"/>
    <w:rsid w:val="26D9D464"/>
    <w:rsid w:val="26DC21BE"/>
    <w:rsid w:val="26E14701"/>
    <w:rsid w:val="26F2E015"/>
    <w:rsid w:val="26F97F8A"/>
    <w:rsid w:val="27038F6D"/>
    <w:rsid w:val="270926EB"/>
    <w:rsid w:val="270BAFC7"/>
    <w:rsid w:val="270D1CBA"/>
    <w:rsid w:val="271CC6A1"/>
    <w:rsid w:val="272401F5"/>
    <w:rsid w:val="2729288B"/>
    <w:rsid w:val="272F2954"/>
    <w:rsid w:val="27377192"/>
    <w:rsid w:val="273FBE92"/>
    <w:rsid w:val="2741ADA2"/>
    <w:rsid w:val="27507C06"/>
    <w:rsid w:val="27539DDB"/>
    <w:rsid w:val="2758698C"/>
    <w:rsid w:val="275947B7"/>
    <w:rsid w:val="2760F13A"/>
    <w:rsid w:val="276406A6"/>
    <w:rsid w:val="277884C7"/>
    <w:rsid w:val="277D2778"/>
    <w:rsid w:val="277D41CF"/>
    <w:rsid w:val="2784F6D9"/>
    <w:rsid w:val="2785030B"/>
    <w:rsid w:val="2786DCC4"/>
    <w:rsid w:val="278DF19C"/>
    <w:rsid w:val="278E8261"/>
    <w:rsid w:val="278FFEAB"/>
    <w:rsid w:val="27934427"/>
    <w:rsid w:val="27946AEF"/>
    <w:rsid w:val="27971D02"/>
    <w:rsid w:val="27A4E349"/>
    <w:rsid w:val="27ACD44F"/>
    <w:rsid w:val="27AFDF8F"/>
    <w:rsid w:val="27B3FF29"/>
    <w:rsid w:val="27BDD04C"/>
    <w:rsid w:val="27BEEF7D"/>
    <w:rsid w:val="27C24EC9"/>
    <w:rsid w:val="27C671F5"/>
    <w:rsid w:val="27D5916B"/>
    <w:rsid w:val="27D8B363"/>
    <w:rsid w:val="27D9C94D"/>
    <w:rsid w:val="27DF0B14"/>
    <w:rsid w:val="27E50BE7"/>
    <w:rsid w:val="27E9D5C3"/>
    <w:rsid w:val="27F0EBE6"/>
    <w:rsid w:val="27F32A67"/>
    <w:rsid w:val="27F373C0"/>
    <w:rsid w:val="27F83371"/>
    <w:rsid w:val="2803A501"/>
    <w:rsid w:val="280434E4"/>
    <w:rsid w:val="2809D527"/>
    <w:rsid w:val="280AABCD"/>
    <w:rsid w:val="280CE55A"/>
    <w:rsid w:val="2819C5A1"/>
    <w:rsid w:val="281B16E4"/>
    <w:rsid w:val="281DD685"/>
    <w:rsid w:val="2825AAEC"/>
    <w:rsid w:val="2829F164"/>
    <w:rsid w:val="282A1E89"/>
    <w:rsid w:val="28300353"/>
    <w:rsid w:val="283437CE"/>
    <w:rsid w:val="2836B62E"/>
    <w:rsid w:val="2839E315"/>
    <w:rsid w:val="283A92AD"/>
    <w:rsid w:val="283B59FB"/>
    <w:rsid w:val="283CB125"/>
    <w:rsid w:val="2840EE7B"/>
    <w:rsid w:val="28448193"/>
    <w:rsid w:val="284DA658"/>
    <w:rsid w:val="285FF8E1"/>
    <w:rsid w:val="2861BDD0"/>
    <w:rsid w:val="28659953"/>
    <w:rsid w:val="2866F11C"/>
    <w:rsid w:val="28756C46"/>
    <w:rsid w:val="288BD104"/>
    <w:rsid w:val="28954FEB"/>
    <w:rsid w:val="289662F2"/>
    <w:rsid w:val="28A728BB"/>
    <w:rsid w:val="28ABA63D"/>
    <w:rsid w:val="28BDFB94"/>
    <w:rsid w:val="28C05B83"/>
    <w:rsid w:val="28C44000"/>
    <w:rsid w:val="28CB0749"/>
    <w:rsid w:val="28CB436E"/>
    <w:rsid w:val="28D9D332"/>
    <w:rsid w:val="28DC3D4D"/>
    <w:rsid w:val="28F0B674"/>
    <w:rsid w:val="28FDD696"/>
    <w:rsid w:val="290559ED"/>
    <w:rsid w:val="2912E761"/>
    <w:rsid w:val="29144A5F"/>
    <w:rsid w:val="291A91A1"/>
    <w:rsid w:val="291C76E2"/>
    <w:rsid w:val="291E81FA"/>
    <w:rsid w:val="29202323"/>
    <w:rsid w:val="292608ED"/>
    <w:rsid w:val="29289E90"/>
    <w:rsid w:val="292E054A"/>
    <w:rsid w:val="293468C2"/>
    <w:rsid w:val="2934D21E"/>
    <w:rsid w:val="2935557D"/>
    <w:rsid w:val="2938C612"/>
    <w:rsid w:val="294ED0F3"/>
    <w:rsid w:val="2952AD6F"/>
    <w:rsid w:val="295E6E80"/>
    <w:rsid w:val="295FC272"/>
    <w:rsid w:val="295FE440"/>
    <w:rsid w:val="2982C8FB"/>
    <w:rsid w:val="29863A18"/>
    <w:rsid w:val="2986A83A"/>
    <w:rsid w:val="29922A4C"/>
    <w:rsid w:val="299322C1"/>
    <w:rsid w:val="299E75DC"/>
    <w:rsid w:val="29A01E4D"/>
    <w:rsid w:val="29A4088B"/>
    <w:rsid w:val="29A76D22"/>
    <w:rsid w:val="29B25065"/>
    <w:rsid w:val="29B3DEBF"/>
    <w:rsid w:val="29B78132"/>
    <w:rsid w:val="29B9FE54"/>
    <w:rsid w:val="29C1649E"/>
    <w:rsid w:val="29C807D7"/>
    <w:rsid w:val="29D12706"/>
    <w:rsid w:val="29DE38C8"/>
    <w:rsid w:val="29E4DF81"/>
    <w:rsid w:val="29ED31C2"/>
    <w:rsid w:val="29F0706A"/>
    <w:rsid w:val="29F765E0"/>
    <w:rsid w:val="29FD8E31"/>
    <w:rsid w:val="29FE4C72"/>
    <w:rsid w:val="29FE7C1C"/>
    <w:rsid w:val="2A03D4FE"/>
    <w:rsid w:val="2A064A87"/>
    <w:rsid w:val="2A0C8BFC"/>
    <w:rsid w:val="2A144A8B"/>
    <w:rsid w:val="2A14DBE1"/>
    <w:rsid w:val="2A29C2BA"/>
    <w:rsid w:val="2A2AFBF2"/>
    <w:rsid w:val="2A324410"/>
    <w:rsid w:val="2A340552"/>
    <w:rsid w:val="2A34FF45"/>
    <w:rsid w:val="2A38B712"/>
    <w:rsid w:val="2A38FD5B"/>
    <w:rsid w:val="2A3FF952"/>
    <w:rsid w:val="2A46279E"/>
    <w:rsid w:val="2A4912B2"/>
    <w:rsid w:val="2A49D0B9"/>
    <w:rsid w:val="2A4A4652"/>
    <w:rsid w:val="2A4D4E19"/>
    <w:rsid w:val="2A4EA3AD"/>
    <w:rsid w:val="2A4F9D56"/>
    <w:rsid w:val="2A5F98A3"/>
    <w:rsid w:val="2A639DEA"/>
    <w:rsid w:val="2A66653C"/>
    <w:rsid w:val="2A7416EB"/>
    <w:rsid w:val="2A88F6A4"/>
    <w:rsid w:val="2A8AED04"/>
    <w:rsid w:val="2A8B3E9D"/>
    <w:rsid w:val="2A90CFF2"/>
    <w:rsid w:val="2A981D3F"/>
    <w:rsid w:val="2A9A288D"/>
    <w:rsid w:val="2A9DB786"/>
    <w:rsid w:val="2A9FD5E5"/>
    <w:rsid w:val="2AA427C8"/>
    <w:rsid w:val="2AACF741"/>
    <w:rsid w:val="2AAFE949"/>
    <w:rsid w:val="2AB61A75"/>
    <w:rsid w:val="2AC95336"/>
    <w:rsid w:val="2AC9B71D"/>
    <w:rsid w:val="2ACC1B03"/>
    <w:rsid w:val="2AD591AB"/>
    <w:rsid w:val="2AD6854D"/>
    <w:rsid w:val="2ADBB747"/>
    <w:rsid w:val="2ADC1D84"/>
    <w:rsid w:val="2ADCA12D"/>
    <w:rsid w:val="2AEA2644"/>
    <w:rsid w:val="2AEA6D6B"/>
    <w:rsid w:val="2AEBA561"/>
    <w:rsid w:val="2AFF2EF6"/>
    <w:rsid w:val="2B090C43"/>
    <w:rsid w:val="2B0F4D5E"/>
    <w:rsid w:val="2B1457D6"/>
    <w:rsid w:val="2B161D23"/>
    <w:rsid w:val="2B16480F"/>
    <w:rsid w:val="2B16ABD6"/>
    <w:rsid w:val="2B20345E"/>
    <w:rsid w:val="2B210B9D"/>
    <w:rsid w:val="2B2AA4FE"/>
    <w:rsid w:val="2B3B20D7"/>
    <w:rsid w:val="2B402DF9"/>
    <w:rsid w:val="2B4A2381"/>
    <w:rsid w:val="2B5619B3"/>
    <w:rsid w:val="2B60A3E2"/>
    <w:rsid w:val="2B712E54"/>
    <w:rsid w:val="2B79D166"/>
    <w:rsid w:val="2B822D79"/>
    <w:rsid w:val="2B8A9404"/>
    <w:rsid w:val="2B9B3835"/>
    <w:rsid w:val="2B9B4233"/>
    <w:rsid w:val="2BA21AE8"/>
    <w:rsid w:val="2BA64321"/>
    <w:rsid w:val="2BA89C27"/>
    <w:rsid w:val="2BAE2D8C"/>
    <w:rsid w:val="2BB0AC42"/>
    <w:rsid w:val="2BB16274"/>
    <w:rsid w:val="2BB3D5A7"/>
    <w:rsid w:val="2BC44336"/>
    <w:rsid w:val="2BC8968B"/>
    <w:rsid w:val="2BCCEBF1"/>
    <w:rsid w:val="2BD0A858"/>
    <w:rsid w:val="2BD49FED"/>
    <w:rsid w:val="2BE43AE7"/>
    <w:rsid w:val="2BECCF9A"/>
    <w:rsid w:val="2BEF3EE9"/>
    <w:rsid w:val="2BF7DA50"/>
    <w:rsid w:val="2C06E0B7"/>
    <w:rsid w:val="2C135C31"/>
    <w:rsid w:val="2C1E3B46"/>
    <w:rsid w:val="2C1E3BB4"/>
    <w:rsid w:val="2C23ED29"/>
    <w:rsid w:val="2C2BDAAF"/>
    <w:rsid w:val="2C323A89"/>
    <w:rsid w:val="2C3AEF47"/>
    <w:rsid w:val="2C3C4495"/>
    <w:rsid w:val="2C3EE072"/>
    <w:rsid w:val="2C3F46C6"/>
    <w:rsid w:val="2C41A5A3"/>
    <w:rsid w:val="2C44EF96"/>
    <w:rsid w:val="2C45B010"/>
    <w:rsid w:val="2C45C1C0"/>
    <w:rsid w:val="2C541C47"/>
    <w:rsid w:val="2C5A2745"/>
    <w:rsid w:val="2C5D4760"/>
    <w:rsid w:val="2C5FB16B"/>
    <w:rsid w:val="2C64B809"/>
    <w:rsid w:val="2C69E2E3"/>
    <w:rsid w:val="2C6A1E06"/>
    <w:rsid w:val="2C7241A5"/>
    <w:rsid w:val="2C72A919"/>
    <w:rsid w:val="2C7BC4B0"/>
    <w:rsid w:val="2C960F42"/>
    <w:rsid w:val="2CA19410"/>
    <w:rsid w:val="2CA43820"/>
    <w:rsid w:val="2CA8F6A6"/>
    <w:rsid w:val="2CAA7FFA"/>
    <w:rsid w:val="2CAF837A"/>
    <w:rsid w:val="2CB190CD"/>
    <w:rsid w:val="2CB57229"/>
    <w:rsid w:val="2CB74436"/>
    <w:rsid w:val="2CBE5529"/>
    <w:rsid w:val="2CC9062F"/>
    <w:rsid w:val="2CD61A00"/>
    <w:rsid w:val="2CD71624"/>
    <w:rsid w:val="2CE6F5C9"/>
    <w:rsid w:val="2CF1EA14"/>
    <w:rsid w:val="2CFE1B80"/>
    <w:rsid w:val="2D0135F4"/>
    <w:rsid w:val="2D017488"/>
    <w:rsid w:val="2D209EED"/>
    <w:rsid w:val="2D33B08C"/>
    <w:rsid w:val="2D515DB5"/>
    <w:rsid w:val="2D54946B"/>
    <w:rsid w:val="2D5C1AD6"/>
    <w:rsid w:val="2D6184AE"/>
    <w:rsid w:val="2D6E1FFE"/>
    <w:rsid w:val="2D70704E"/>
    <w:rsid w:val="2D71E907"/>
    <w:rsid w:val="2D72D0F1"/>
    <w:rsid w:val="2D755F43"/>
    <w:rsid w:val="2D8546DD"/>
    <w:rsid w:val="2D86F5C8"/>
    <w:rsid w:val="2D8AE1C2"/>
    <w:rsid w:val="2D8BF94E"/>
    <w:rsid w:val="2D8F09A5"/>
    <w:rsid w:val="2D8FF91C"/>
    <w:rsid w:val="2DA685A3"/>
    <w:rsid w:val="2DA990FE"/>
    <w:rsid w:val="2DB1C88F"/>
    <w:rsid w:val="2DB90A0F"/>
    <w:rsid w:val="2DBCE990"/>
    <w:rsid w:val="2DBFBD8A"/>
    <w:rsid w:val="2DC44DA7"/>
    <w:rsid w:val="2DC73536"/>
    <w:rsid w:val="2DC7AB10"/>
    <w:rsid w:val="2DCA6F66"/>
    <w:rsid w:val="2DD269F7"/>
    <w:rsid w:val="2DD76683"/>
    <w:rsid w:val="2DDA8473"/>
    <w:rsid w:val="2DDD7604"/>
    <w:rsid w:val="2DE02160"/>
    <w:rsid w:val="2DEF08CF"/>
    <w:rsid w:val="2DF3B9A8"/>
    <w:rsid w:val="2DFAA719"/>
    <w:rsid w:val="2E01AFD5"/>
    <w:rsid w:val="2E06B4B5"/>
    <w:rsid w:val="2E071BE5"/>
    <w:rsid w:val="2E077ACA"/>
    <w:rsid w:val="2E12DD0F"/>
    <w:rsid w:val="2E25EB06"/>
    <w:rsid w:val="2E315482"/>
    <w:rsid w:val="2E31F127"/>
    <w:rsid w:val="2E35B379"/>
    <w:rsid w:val="2E361508"/>
    <w:rsid w:val="2E3E4E89"/>
    <w:rsid w:val="2E401F7C"/>
    <w:rsid w:val="2E405FB1"/>
    <w:rsid w:val="2E444734"/>
    <w:rsid w:val="2E4E4C98"/>
    <w:rsid w:val="2E563A1E"/>
    <w:rsid w:val="2E583B08"/>
    <w:rsid w:val="2E595503"/>
    <w:rsid w:val="2E65408E"/>
    <w:rsid w:val="2E654197"/>
    <w:rsid w:val="2E699DCD"/>
    <w:rsid w:val="2E6D8493"/>
    <w:rsid w:val="2E720A9C"/>
    <w:rsid w:val="2E775175"/>
    <w:rsid w:val="2E7B2FD7"/>
    <w:rsid w:val="2E82C62A"/>
    <w:rsid w:val="2E832C83"/>
    <w:rsid w:val="2E836D19"/>
    <w:rsid w:val="2E84E057"/>
    <w:rsid w:val="2E85DD8D"/>
    <w:rsid w:val="2E91CFBE"/>
    <w:rsid w:val="2E91FE7C"/>
    <w:rsid w:val="2E946CC0"/>
    <w:rsid w:val="2E9C2181"/>
    <w:rsid w:val="2E9D2A98"/>
    <w:rsid w:val="2EA6C853"/>
    <w:rsid w:val="2EAFF83C"/>
    <w:rsid w:val="2EB9453F"/>
    <w:rsid w:val="2EC3E18D"/>
    <w:rsid w:val="2ED524E5"/>
    <w:rsid w:val="2EE6CCF7"/>
    <w:rsid w:val="2EEC3A9F"/>
    <w:rsid w:val="2EF0D43D"/>
    <w:rsid w:val="2EF0E3DF"/>
    <w:rsid w:val="2EF18353"/>
    <w:rsid w:val="2EF73045"/>
    <w:rsid w:val="2EF7C44E"/>
    <w:rsid w:val="2EF98FD9"/>
    <w:rsid w:val="2EFD550F"/>
    <w:rsid w:val="2F0D07EB"/>
    <w:rsid w:val="2F1030AD"/>
    <w:rsid w:val="2F1EA2A6"/>
    <w:rsid w:val="2F22C298"/>
    <w:rsid w:val="2F2358FB"/>
    <w:rsid w:val="2F2E93D6"/>
    <w:rsid w:val="2F4919D0"/>
    <w:rsid w:val="2F5B8DEB"/>
    <w:rsid w:val="2F5F6CC1"/>
    <w:rsid w:val="2F6453D0"/>
    <w:rsid w:val="2F78BBFB"/>
    <w:rsid w:val="2F822219"/>
    <w:rsid w:val="2F82F407"/>
    <w:rsid w:val="2F88A5EC"/>
    <w:rsid w:val="2F8EA2BE"/>
    <w:rsid w:val="2F9ED7DD"/>
    <w:rsid w:val="2FA2EC46"/>
    <w:rsid w:val="2FAE14AE"/>
    <w:rsid w:val="2FAE6F1D"/>
    <w:rsid w:val="2FB768C2"/>
    <w:rsid w:val="2FBBE776"/>
    <w:rsid w:val="2FC0F68D"/>
    <w:rsid w:val="2FCDB004"/>
    <w:rsid w:val="2FDA1FCE"/>
    <w:rsid w:val="2FE5431C"/>
    <w:rsid w:val="2FEEE1CC"/>
    <w:rsid w:val="2FF387D5"/>
    <w:rsid w:val="2FF393D2"/>
    <w:rsid w:val="2FF8C076"/>
    <w:rsid w:val="3002A3B3"/>
    <w:rsid w:val="300B4D8D"/>
    <w:rsid w:val="300E8256"/>
    <w:rsid w:val="30119055"/>
    <w:rsid w:val="30139F1C"/>
    <w:rsid w:val="3016466F"/>
    <w:rsid w:val="301A7E75"/>
    <w:rsid w:val="301D228F"/>
    <w:rsid w:val="301D8AA2"/>
    <w:rsid w:val="302F1473"/>
    <w:rsid w:val="30302180"/>
    <w:rsid w:val="3032F1D5"/>
    <w:rsid w:val="303F7D11"/>
    <w:rsid w:val="3042EED7"/>
    <w:rsid w:val="304727F2"/>
    <w:rsid w:val="305302EA"/>
    <w:rsid w:val="305403C0"/>
    <w:rsid w:val="3057818B"/>
    <w:rsid w:val="30586E2E"/>
    <w:rsid w:val="305DC617"/>
    <w:rsid w:val="306A9CC5"/>
    <w:rsid w:val="306AF508"/>
    <w:rsid w:val="30841D65"/>
    <w:rsid w:val="30863D6D"/>
    <w:rsid w:val="30865503"/>
    <w:rsid w:val="3094D227"/>
    <w:rsid w:val="3098C000"/>
    <w:rsid w:val="309DAD2E"/>
    <w:rsid w:val="30A81110"/>
    <w:rsid w:val="30A920F9"/>
    <w:rsid w:val="30B5E00B"/>
    <w:rsid w:val="30B6C6FE"/>
    <w:rsid w:val="30B6E3D2"/>
    <w:rsid w:val="30B8C643"/>
    <w:rsid w:val="30BC9647"/>
    <w:rsid w:val="30BD62C1"/>
    <w:rsid w:val="30BE92F9"/>
    <w:rsid w:val="30C79C24"/>
    <w:rsid w:val="30C8F739"/>
    <w:rsid w:val="30CAC775"/>
    <w:rsid w:val="30CBFAB7"/>
    <w:rsid w:val="30CF90F3"/>
    <w:rsid w:val="30D41E17"/>
    <w:rsid w:val="30D645FA"/>
    <w:rsid w:val="30D75576"/>
    <w:rsid w:val="30DEC748"/>
    <w:rsid w:val="30DFD81B"/>
    <w:rsid w:val="30F21782"/>
    <w:rsid w:val="30F5C010"/>
    <w:rsid w:val="30F6BC18"/>
    <w:rsid w:val="30FA8021"/>
    <w:rsid w:val="310300B5"/>
    <w:rsid w:val="310669A7"/>
    <w:rsid w:val="3107F6A2"/>
    <w:rsid w:val="310A9148"/>
    <w:rsid w:val="310AACAB"/>
    <w:rsid w:val="310CC98B"/>
    <w:rsid w:val="31108058"/>
    <w:rsid w:val="31180DA8"/>
    <w:rsid w:val="312112FB"/>
    <w:rsid w:val="31260D45"/>
    <w:rsid w:val="312A9A8E"/>
    <w:rsid w:val="312B7E0B"/>
    <w:rsid w:val="312D9D80"/>
    <w:rsid w:val="312E9593"/>
    <w:rsid w:val="31312FD0"/>
    <w:rsid w:val="3133228E"/>
    <w:rsid w:val="3134F7B1"/>
    <w:rsid w:val="3138F6B9"/>
    <w:rsid w:val="313B4D35"/>
    <w:rsid w:val="313D069E"/>
    <w:rsid w:val="314008AF"/>
    <w:rsid w:val="314CF079"/>
    <w:rsid w:val="31500E5F"/>
    <w:rsid w:val="31533923"/>
    <w:rsid w:val="315D415E"/>
    <w:rsid w:val="315E4CA5"/>
    <w:rsid w:val="3162E923"/>
    <w:rsid w:val="31698065"/>
    <w:rsid w:val="316F2AF3"/>
    <w:rsid w:val="316FF26E"/>
    <w:rsid w:val="317613C0"/>
    <w:rsid w:val="3179CAC4"/>
    <w:rsid w:val="317E1AC9"/>
    <w:rsid w:val="317EA688"/>
    <w:rsid w:val="31882058"/>
    <w:rsid w:val="318857ED"/>
    <w:rsid w:val="318C2763"/>
    <w:rsid w:val="3190BE46"/>
    <w:rsid w:val="31915EEA"/>
    <w:rsid w:val="319A6826"/>
    <w:rsid w:val="31A34378"/>
    <w:rsid w:val="31B10EFC"/>
    <w:rsid w:val="31B38320"/>
    <w:rsid w:val="31C0F53C"/>
    <w:rsid w:val="31D2B117"/>
    <w:rsid w:val="31D4D843"/>
    <w:rsid w:val="31D5CE8A"/>
    <w:rsid w:val="31E0813B"/>
    <w:rsid w:val="31E26457"/>
    <w:rsid w:val="31E523FB"/>
    <w:rsid w:val="31EA34E9"/>
    <w:rsid w:val="31EB83F8"/>
    <w:rsid w:val="31FB0F8D"/>
    <w:rsid w:val="32028ADC"/>
    <w:rsid w:val="320408C7"/>
    <w:rsid w:val="320823BE"/>
    <w:rsid w:val="320E6E48"/>
    <w:rsid w:val="320EA440"/>
    <w:rsid w:val="3215A25E"/>
    <w:rsid w:val="321FEDC6"/>
    <w:rsid w:val="32220DCE"/>
    <w:rsid w:val="32224061"/>
    <w:rsid w:val="3227B426"/>
    <w:rsid w:val="322D1D6B"/>
    <w:rsid w:val="3244AB76"/>
    <w:rsid w:val="32496135"/>
    <w:rsid w:val="324AD14B"/>
    <w:rsid w:val="325F1970"/>
    <w:rsid w:val="325F762B"/>
    <w:rsid w:val="32654AFC"/>
    <w:rsid w:val="3269F44A"/>
    <w:rsid w:val="326C03D3"/>
    <w:rsid w:val="327233D2"/>
    <w:rsid w:val="3272A0DA"/>
    <w:rsid w:val="327A4D85"/>
    <w:rsid w:val="328B44F0"/>
    <w:rsid w:val="328D15F0"/>
    <w:rsid w:val="32965082"/>
    <w:rsid w:val="32AD15F2"/>
    <w:rsid w:val="32B0E727"/>
    <w:rsid w:val="32B2CB08"/>
    <w:rsid w:val="32B79C45"/>
    <w:rsid w:val="32BA2E59"/>
    <w:rsid w:val="32BB376E"/>
    <w:rsid w:val="32BEBAF0"/>
    <w:rsid w:val="32C96DE1"/>
    <w:rsid w:val="32CA1C58"/>
    <w:rsid w:val="32D1AFCB"/>
    <w:rsid w:val="32D52175"/>
    <w:rsid w:val="32D66109"/>
    <w:rsid w:val="32DA8D08"/>
    <w:rsid w:val="32E5B369"/>
    <w:rsid w:val="32EE784C"/>
    <w:rsid w:val="32EF0984"/>
    <w:rsid w:val="3300511A"/>
    <w:rsid w:val="33025119"/>
    <w:rsid w:val="33071E9F"/>
    <w:rsid w:val="331682E0"/>
    <w:rsid w:val="33218E41"/>
    <w:rsid w:val="332A27E8"/>
    <w:rsid w:val="332FDE1E"/>
    <w:rsid w:val="33554A50"/>
    <w:rsid w:val="3357B655"/>
    <w:rsid w:val="3359F05C"/>
    <w:rsid w:val="335AC320"/>
    <w:rsid w:val="33609150"/>
    <w:rsid w:val="336363F9"/>
    <w:rsid w:val="336CC3C3"/>
    <w:rsid w:val="336F7672"/>
    <w:rsid w:val="3373FEF4"/>
    <w:rsid w:val="337D6494"/>
    <w:rsid w:val="337D83D8"/>
    <w:rsid w:val="337F2686"/>
    <w:rsid w:val="338022F8"/>
    <w:rsid w:val="339A225C"/>
    <w:rsid w:val="339A9477"/>
    <w:rsid w:val="339E5B3D"/>
    <w:rsid w:val="33A21B0E"/>
    <w:rsid w:val="33A711C5"/>
    <w:rsid w:val="33A7B905"/>
    <w:rsid w:val="33A969EF"/>
    <w:rsid w:val="33AB65F6"/>
    <w:rsid w:val="33AFDFF2"/>
    <w:rsid w:val="33B1B82C"/>
    <w:rsid w:val="33B45DE1"/>
    <w:rsid w:val="33C0463B"/>
    <w:rsid w:val="33C6920B"/>
    <w:rsid w:val="33CFB93B"/>
    <w:rsid w:val="33D08761"/>
    <w:rsid w:val="33D2C4D0"/>
    <w:rsid w:val="33D33B7B"/>
    <w:rsid w:val="33DC83CD"/>
    <w:rsid w:val="33E2A888"/>
    <w:rsid w:val="33E2FCA2"/>
    <w:rsid w:val="33E73D4A"/>
    <w:rsid w:val="33F25DAC"/>
    <w:rsid w:val="33F5ED68"/>
    <w:rsid w:val="33F6E03E"/>
    <w:rsid w:val="33F9E898"/>
    <w:rsid w:val="33FC73BB"/>
    <w:rsid w:val="33FFB6A4"/>
    <w:rsid w:val="340643FC"/>
    <w:rsid w:val="3407ECFD"/>
    <w:rsid w:val="341106EE"/>
    <w:rsid w:val="34154C6C"/>
    <w:rsid w:val="3417E25D"/>
    <w:rsid w:val="3418D1B4"/>
    <w:rsid w:val="341B19F5"/>
    <w:rsid w:val="341D70A3"/>
    <w:rsid w:val="341DB20D"/>
    <w:rsid w:val="341E095D"/>
    <w:rsid w:val="341FB124"/>
    <w:rsid w:val="34227992"/>
    <w:rsid w:val="3429E233"/>
    <w:rsid w:val="342A7C82"/>
    <w:rsid w:val="342D4957"/>
    <w:rsid w:val="342EFF0E"/>
    <w:rsid w:val="343220E3"/>
    <w:rsid w:val="34361109"/>
    <w:rsid w:val="343ADDAD"/>
    <w:rsid w:val="3440A407"/>
    <w:rsid w:val="3440B6F4"/>
    <w:rsid w:val="3446CB13"/>
    <w:rsid w:val="3454036B"/>
    <w:rsid w:val="346727C5"/>
    <w:rsid w:val="34752FAD"/>
    <w:rsid w:val="34765D69"/>
    <w:rsid w:val="34785B52"/>
    <w:rsid w:val="34788300"/>
    <w:rsid w:val="347EF241"/>
    <w:rsid w:val="348353D4"/>
    <w:rsid w:val="34890884"/>
    <w:rsid w:val="349B5998"/>
    <w:rsid w:val="34A32792"/>
    <w:rsid w:val="34AD900D"/>
    <w:rsid w:val="34B5A8AB"/>
    <w:rsid w:val="34B6A6AF"/>
    <w:rsid w:val="34B860C0"/>
    <w:rsid w:val="34BD8E1C"/>
    <w:rsid w:val="34BFF8AF"/>
    <w:rsid w:val="34C09860"/>
    <w:rsid w:val="34C17B6E"/>
    <w:rsid w:val="34C333EA"/>
    <w:rsid w:val="34C57BA2"/>
    <w:rsid w:val="34C6F186"/>
    <w:rsid w:val="34C7C753"/>
    <w:rsid w:val="34D279FD"/>
    <w:rsid w:val="34D59D71"/>
    <w:rsid w:val="34D614D6"/>
    <w:rsid w:val="34DA4FE7"/>
    <w:rsid w:val="34E61A74"/>
    <w:rsid w:val="34E9C2E7"/>
    <w:rsid w:val="34FDC2C9"/>
    <w:rsid w:val="34FEDFBC"/>
    <w:rsid w:val="350DEE00"/>
    <w:rsid w:val="351D14F0"/>
    <w:rsid w:val="3523894D"/>
    <w:rsid w:val="35289B01"/>
    <w:rsid w:val="352EE3FD"/>
    <w:rsid w:val="3545C9A6"/>
    <w:rsid w:val="354C61C5"/>
    <w:rsid w:val="35504725"/>
    <w:rsid w:val="3552A393"/>
    <w:rsid w:val="356151FA"/>
    <w:rsid w:val="356C57C2"/>
    <w:rsid w:val="356FADD6"/>
    <w:rsid w:val="357B8233"/>
    <w:rsid w:val="357F401A"/>
    <w:rsid w:val="358214F4"/>
    <w:rsid w:val="358AEC4D"/>
    <w:rsid w:val="358B3DDA"/>
    <w:rsid w:val="358C0619"/>
    <w:rsid w:val="35970B33"/>
    <w:rsid w:val="35A02685"/>
    <w:rsid w:val="35A73E38"/>
    <w:rsid w:val="35AA4C43"/>
    <w:rsid w:val="35AB697A"/>
    <w:rsid w:val="35AC91A1"/>
    <w:rsid w:val="35B37C53"/>
    <w:rsid w:val="35B4698E"/>
    <w:rsid w:val="35B699DF"/>
    <w:rsid w:val="35BC5821"/>
    <w:rsid w:val="35C904EA"/>
    <w:rsid w:val="35CD50AE"/>
    <w:rsid w:val="35D38DC8"/>
    <w:rsid w:val="35DCD25B"/>
    <w:rsid w:val="35E0CA45"/>
    <w:rsid w:val="35E887E9"/>
    <w:rsid w:val="35EC38C9"/>
    <w:rsid w:val="35F9C36D"/>
    <w:rsid w:val="35FA7EF4"/>
    <w:rsid w:val="35FBBE0C"/>
    <w:rsid w:val="35FD3E59"/>
    <w:rsid w:val="35FEF1AC"/>
    <w:rsid w:val="36009902"/>
    <w:rsid w:val="3603CE71"/>
    <w:rsid w:val="36061D14"/>
    <w:rsid w:val="360BF973"/>
    <w:rsid w:val="360F3B89"/>
    <w:rsid w:val="3614F777"/>
    <w:rsid w:val="361CE6FF"/>
    <w:rsid w:val="361D47F0"/>
    <w:rsid w:val="361F2435"/>
    <w:rsid w:val="362134A0"/>
    <w:rsid w:val="3624F978"/>
    <w:rsid w:val="362508A1"/>
    <w:rsid w:val="36259277"/>
    <w:rsid w:val="36259679"/>
    <w:rsid w:val="36260239"/>
    <w:rsid w:val="36284F22"/>
    <w:rsid w:val="362909F9"/>
    <w:rsid w:val="36303811"/>
    <w:rsid w:val="36397701"/>
    <w:rsid w:val="3639B4D9"/>
    <w:rsid w:val="3639E029"/>
    <w:rsid w:val="36433BB2"/>
    <w:rsid w:val="36541FB3"/>
    <w:rsid w:val="365DC153"/>
    <w:rsid w:val="36614C03"/>
    <w:rsid w:val="3661DDBF"/>
    <w:rsid w:val="3662EB33"/>
    <w:rsid w:val="366AD48B"/>
    <w:rsid w:val="367211C1"/>
    <w:rsid w:val="367AD5A3"/>
    <w:rsid w:val="3686A096"/>
    <w:rsid w:val="368B9BE4"/>
    <w:rsid w:val="368F035B"/>
    <w:rsid w:val="369B31D8"/>
    <w:rsid w:val="369B349A"/>
    <w:rsid w:val="369EE12A"/>
    <w:rsid w:val="36A90121"/>
    <w:rsid w:val="36AE09DA"/>
    <w:rsid w:val="36AE5BB8"/>
    <w:rsid w:val="36BD3623"/>
    <w:rsid w:val="36C189AB"/>
    <w:rsid w:val="36CAB45E"/>
    <w:rsid w:val="36D37CA7"/>
    <w:rsid w:val="36D413C3"/>
    <w:rsid w:val="36D4295F"/>
    <w:rsid w:val="36E03EE5"/>
    <w:rsid w:val="36F172AE"/>
    <w:rsid w:val="36F44E04"/>
    <w:rsid w:val="36F4A7B2"/>
    <w:rsid w:val="36F917E0"/>
    <w:rsid w:val="36FA1AF0"/>
    <w:rsid w:val="36FAFC32"/>
    <w:rsid w:val="36FF191A"/>
    <w:rsid w:val="36FF53C9"/>
    <w:rsid w:val="3700603C"/>
    <w:rsid w:val="3701453A"/>
    <w:rsid w:val="3703014F"/>
    <w:rsid w:val="37093A00"/>
    <w:rsid w:val="370FAEB2"/>
    <w:rsid w:val="371D7AD1"/>
    <w:rsid w:val="37269F83"/>
    <w:rsid w:val="37380449"/>
    <w:rsid w:val="373D656D"/>
    <w:rsid w:val="373FC5AD"/>
    <w:rsid w:val="3749E0B2"/>
    <w:rsid w:val="37610ACA"/>
    <w:rsid w:val="37665273"/>
    <w:rsid w:val="376792ED"/>
    <w:rsid w:val="3769C1A5"/>
    <w:rsid w:val="376B0CEB"/>
    <w:rsid w:val="376E8D56"/>
    <w:rsid w:val="376E9FFE"/>
    <w:rsid w:val="3778A969"/>
    <w:rsid w:val="377D6DBA"/>
    <w:rsid w:val="377DA1EE"/>
    <w:rsid w:val="378152B4"/>
    <w:rsid w:val="3784584A"/>
    <w:rsid w:val="379C7F2D"/>
    <w:rsid w:val="37A07154"/>
    <w:rsid w:val="37BC5E1E"/>
    <w:rsid w:val="37BE8089"/>
    <w:rsid w:val="37C1D29A"/>
    <w:rsid w:val="37C3330B"/>
    <w:rsid w:val="37D5C157"/>
    <w:rsid w:val="37D834C6"/>
    <w:rsid w:val="37DF0FBF"/>
    <w:rsid w:val="37E941E4"/>
    <w:rsid w:val="37F47EBC"/>
    <w:rsid w:val="37F81400"/>
    <w:rsid w:val="3801AE96"/>
    <w:rsid w:val="3803450F"/>
    <w:rsid w:val="3803A25B"/>
    <w:rsid w:val="380DB598"/>
    <w:rsid w:val="380E95DD"/>
    <w:rsid w:val="3817586E"/>
    <w:rsid w:val="3817A560"/>
    <w:rsid w:val="3818872C"/>
    <w:rsid w:val="381FF8D9"/>
    <w:rsid w:val="382C287A"/>
    <w:rsid w:val="382EE68A"/>
    <w:rsid w:val="382FFF8F"/>
    <w:rsid w:val="3830A15E"/>
    <w:rsid w:val="3832949A"/>
    <w:rsid w:val="3836EB15"/>
    <w:rsid w:val="384090BC"/>
    <w:rsid w:val="3843D9CD"/>
    <w:rsid w:val="3845F22B"/>
    <w:rsid w:val="384A15BA"/>
    <w:rsid w:val="384A987B"/>
    <w:rsid w:val="38619445"/>
    <w:rsid w:val="3862323B"/>
    <w:rsid w:val="3863A432"/>
    <w:rsid w:val="386AB289"/>
    <w:rsid w:val="3875232F"/>
    <w:rsid w:val="387ABE21"/>
    <w:rsid w:val="387C38C2"/>
    <w:rsid w:val="387C701D"/>
    <w:rsid w:val="38825A28"/>
    <w:rsid w:val="388F2F4A"/>
    <w:rsid w:val="38A219D0"/>
    <w:rsid w:val="38A31C64"/>
    <w:rsid w:val="38A3F884"/>
    <w:rsid w:val="38A448C1"/>
    <w:rsid w:val="38B5E7D5"/>
    <w:rsid w:val="38B82E24"/>
    <w:rsid w:val="38C76D2D"/>
    <w:rsid w:val="38CA56E5"/>
    <w:rsid w:val="38CE9EBF"/>
    <w:rsid w:val="38D2C034"/>
    <w:rsid w:val="38D31520"/>
    <w:rsid w:val="38D3B39A"/>
    <w:rsid w:val="38D848A4"/>
    <w:rsid w:val="38DFC1D1"/>
    <w:rsid w:val="38E0A462"/>
    <w:rsid w:val="38E157DF"/>
    <w:rsid w:val="38E214CC"/>
    <w:rsid w:val="38EC69A9"/>
    <w:rsid w:val="38F98F4F"/>
    <w:rsid w:val="3900A5AC"/>
    <w:rsid w:val="3901B48C"/>
    <w:rsid w:val="39027031"/>
    <w:rsid w:val="3902B3B2"/>
    <w:rsid w:val="390B56EB"/>
    <w:rsid w:val="39193E1B"/>
    <w:rsid w:val="3927748E"/>
    <w:rsid w:val="39296FDD"/>
    <w:rsid w:val="392D4659"/>
    <w:rsid w:val="39373CB8"/>
    <w:rsid w:val="393C8BB8"/>
    <w:rsid w:val="393FC2AC"/>
    <w:rsid w:val="39405017"/>
    <w:rsid w:val="3942438A"/>
    <w:rsid w:val="39437A2D"/>
    <w:rsid w:val="39439A35"/>
    <w:rsid w:val="39479227"/>
    <w:rsid w:val="39527C30"/>
    <w:rsid w:val="39533846"/>
    <w:rsid w:val="39574714"/>
    <w:rsid w:val="3957D0A2"/>
    <w:rsid w:val="395A50EA"/>
    <w:rsid w:val="395DA2FB"/>
    <w:rsid w:val="39620DD2"/>
    <w:rsid w:val="3968C176"/>
    <w:rsid w:val="396FF171"/>
    <w:rsid w:val="397127D5"/>
    <w:rsid w:val="3971850A"/>
    <w:rsid w:val="3972CDB0"/>
    <w:rsid w:val="3974BCF3"/>
    <w:rsid w:val="397899E5"/>
    <w:rsid w:val="397B972B"/>
    <w:rsid w:val="398919CE"/>
    <w:rsid w:val="398B5C74"/>
    <w:rsid w:val="399119AA"/>
    <w:rsid w:val="399A166E"/>
    <w:rsid w:val="399A582E"/>
    <w:rsid w:val="399F1570"/>
    <w:rsid w:val="39AFF320"/>
    <w:rsid w:val="39B2DAED"/>
    <w:rsid w:val="39C07CDD"/>
    <w:rsid w:val="39C13F16"/>
    <w:rsid w:val="39C1AB79"/>
    <w:rsid w:val="39C31402"/>
    <w:rsid w:val="39C3DD1C"/>
    <w:rsid w:val="39D3F4A7"/>
    <w:rsid w:val="39D4E59B"/>
    <w:rsid w:val="39D8B47F"/>
    <w:rsid w:val="39D98519"/>
    <w:rsid w:val="39DB9A8F"/>
    <w:rsid w:val="39DBB3A6"/>
    <w:rsid w:val="39DE7303"/>
    <w:rsid w:val="39E9A3F5"/>
    <w:rsid w:val="39EB9A0E"/>
    <w:rsid w:val="39ECCB3B"/>
    <w:rsid w:val="39EED80F"/>
    <w:rsid w:val="39FEF909"/>
    <w:rsid w:val="39FF78B8"/>
    <w:rsid w:val="3A03650F"/>
    <w:rsid w:val="3A084728"/>
    <w:rsid w:val="3A0AA000"/>
    <w:rsid w:val="3A13858A"/>
    <w:rsid w:val="3A14B357"/>
    <w:rsid w:val="3A1A3254"/>
    <w:rsid w:val="3A27B38F"/>
    <w:rsid w:val="3A2924F7"/>
    <w:rsid w:val="3A2AC292"/>
    <w:rsid w:val="3A333079"/>
    <w:rsid w:val="3A398358"/>
    <w:rsid w:val="3A45FBF0"/>
    <w:rsid w:val="3A49D6DB"/>
    <w:rsid w:val="3A4ABAF6"/>
    <w:rsid w:val="3A4CACBD"/>
    <w:rsid w:val="3A4F05B2"/>
    <w:rsid w:val="3A4F5024"/>
    <w:rsid w:val="3A553DAC"/>
    <w:rsid w:val="3A5C4B68"/>
    <w:rsid w:val="3A5EAEFD"/>
    <w:rsid w:val="3A7D2840"/>
    <w:rsid w:val="3A7F366F"/>
    <w:rsid w:val="3A826F42"/>
    <w:rsid w:val="3A892763"/>
    <w:rsid w:val="3A8B1733"/>
    <w:rsid w:val="3AA16267"/>
    <w:rsid w:val="3AA60DBE"/>
    <w:rsid w:val="3AB11F35"/>
    <w:rsid w:val="3AB50E7C"/>
    <w:rsid w:val="3AC344EF"/>
    <w:rsid w:val="3ACD1FBA"/>
    <w:rsid w:val="3ACD3490"/>
    <w:rsid w:val="3AD2C879"/>
    <w:rsid w:val="3ADFCD0D"/>
    <w:rsid w:val="3AE8528D"/>
    <w:rsid w:val="3AEDA823"/>
    <w:rsid w:val="3AF33762"/>
    <w:rsid w:val="3AF49B1B"/>
    <w:rsid w:val="3B055EF6"/>
    <w:rsid w:val="3B0B5C8C"/>
    <w:rsid w:val="3B0E42B4"/>
    <w:rsid w:val="3B0FD588"/>
    <w:rsid w:val="3B1F1BCB"/>
    <w:rsid w:val="3B21A066"/>
    <w:rsid w:val="3B250C49"/>
    <w:rsid w:val="3B2AAAAC"/>
    <w:rsid w:val="3B2F61B4"/>
    <w:rsid w:val="3B3451C7"/>
    <w:rsid w:val="3B3972CB"/>
    <w:rsid w:val="3B3B431D"/>
    <w:rsid w:val="3B3E5466"/>
    <w:rsid w:val="3B44DEF5"/>
    <w:rsid w:val="3B4D8A5C"/>
    <w:rsid w:val="3B4FA0C5"/>
    <w:rsid w:val="3B5131A5"/>
    <w:rsid w:val="3B56896E"/>
    <w:rsid w:val="3B6A0D4B"/>
    <w:rsid w:val="3B6DC070"/>
    <w:rsid w:val="3B734A38"/>
    <w:rsid w:val="3B7484E0"/>
    <w:rsid w:val="3B789A9B"/>
    <w:rsid w:val="3B835691"/>
    <w:rsid w:val="3B876A6F"/>
    <w:rsid w:val="3B8CDE38"/>
    <w:rsid w:val="3B903BA0"/>
    <w:rsid w:val="3B92C008"/>
    <w:rsid w:val="3B96B667"/>
    <w:rsid w:val="3B9B20D5"/>
    <w:rsid w:val="3B9F3570"/>
    <w:rsid w:val="3BA5771C"/>
    <w:rsid w:val="3BA58CD7"/>
    <w:rsid w:val="3BAAEFA6"/>
    <w:rsid w:val="3BB47BD4"/>
    <w:rsid w:val="3BB85DCD"/>
    <w:rsid w:val="3BB8F1B6"/>
    <w:rsid w:val="3BBAF7FC"/>
    <w:rsid w:val="3BBBA349"/>
    <w:rsid w:val="3BC5DA41"/>
    <w:rsid w:val="3BD01BFD"/>
    <w:rsid w:val="3BD4988C"/>
    <w:rsid w:val="3BD4D0ED"/>
    <w:rsid w:val="3BD97278"/>
    <w:rsid w:val="3BD9B64F"/>
    <w:rsid w:val="3BDCC952"/>
    <w:rsid w:val="3BDFFE7A"/>
    <w:rsid w:val="3BFA6AF7"/>
    <w:rsid w:val="3BFE3483"/>
    <w:rsid w:val="3BFE3C6C"/>
    <w:rsid w:val="3C0056B3"/>
    <w:rsid w:val="3C07547D"/>
    <w:rsid w:val="3C0898EF"/>
    <w:rsid w:val="3C100C98"/>
    <w:rsid w:val="3C1757B3"/>
    <w:rsid w:val="3C24ABB5"/>
    <w:rsid w:val="3C26034E"/>
    <w:rsid w:val="3C28D61C"/>
    <w:rsid w:val="3C2AF25A"/>
    <w:rsid w:val="3C30ACF3"/>
    <w:rsid w:val="3C3D32C8"/>
    <w:rsid w:val="3C3EFC65"/>
    <w:rsid w:val="3C4142D4"/>
    <w:rsid w:val="3C43801B"/>
    <w:rsid w:val="3C45BEBA"/>
    <w:rsid w:val="3C46CB27"/>
    <w:rsid w:val="3C48F885"/>
    <w:rsid w:val="3C51BDA5"/>
    <w:rsid w:val="3C5F1550"/>
    <w:rsid w:val="3C651435"/>
    <w:rsid w:val="3C687D65"/>
    <w:rsid w:val="3C6A36EB"/>
    <w:rsid w:val="3C6CE0B5"/>
    <w:rsid w:val="3C6FF050"/>
    <w:rsid w:val="3C70D291"/>
    <w:rsid w:val="3C75D535"/>
    <w:rsid w:val="3C7CB888"/>
    <w:rsid w:val="3C82B5DF"/>
    <w:rsid w:val="3C9063BF"/>
    <w:rsid w:val="3CB3DD58"/>
    <w:rsid w:val="3CBAEDB0"/>
    <w:rsid w:val="3CBD70C7"/>
    <w:rsid w:val="3CBEBD82"/>
    <w:rsid w:val="3CC04E7F"/>
    <w:rsid w:val="3CC4A238"/>
    <w:rsid w:val="3CC59855"/>
    <w:rsid w:val="3CC74648"/>
    <w:rsid w:val="3CC7BEF0"/>
    <w:rsid w:val="3CC968B2"/>
    <w:rsid w:val="3CCB0A94"/>
    <w:rsid w:val="3CD8F9C7"/>
    <w:rsid w:val="3CDA160F"/>
    <w:rsid w:val="3CDD8D6B"/>
    <w:rsid w:val="3CE7841F"/>
    <w:rsid w:val="3CEEEA29"/>
    <w:rsid w:val="3CEF8262"/>
    <w:rsid w:val="3CFB7768"/>
    <w:rsid w:val="3CFEABEC"/>
    <w:rsid w:val="3CFF0C3D"/>
    <w:rsid w:val="3CFF2DB9"/>
    <w:rsid w:val="3D01DAAA"/>
    <w:rsid w:val="3D0990D1"/>
    <w:rsid w:val="3D0B9569"/>
    <w:rsid w:val="3D13CB47"/>
    <w:rsid w:val="3D1969EB"/>
    <w:rsid w:val="3D1EFB6F"/>
    <w:rsid w:val="3D233AD0"/>
    <w:rsid w:val="3D281C5C"/>
    <w:rsid w:val="3D2D3E43"/>
    <w:rsid w:val="3D2ECCD5"/>
    <w:rsid w:val="3D326403"/>
    <w:rsid w:val="3D3A6E38"/>
    <w:rsid w:val="3D573209"/>
    <w:rsid w:val="3D6A3DB6"/>
    <w:rsid w:val="3D6F468A"/>
    <w:rsid w:val="3D766AFF"/>
    <w:rsid w:val="3D77B9E4"/>
    <w:rsid w:val="3D78B325"/>
    <w:rsid w:val="3D7CCBD7"/>
    <w:rsid w:val="3D86CDAA"/>
    <w:rsid w:val="3D87197D"/>
    <w:rsid w:val="3D8D2111"/>
    <w:rsid w:val="3D97E717"/>
    <w:rsid w:val="3D99FE75"/>
    <w:rsid w:val="3DA041DA"/>
    <w:rsid w:val="3DAEACC4"/>
    <w:rsid w:val="3DB0886B"/>
    <w:rsid w:val="3DB33012"/>
    <w:rsid w:val="3DB4C902"/>
    <w:rsid w:val="3DB7A146"/>
    <w:rsid w:val="3DBA572C"/>
    <w:rsid w:val="3DBD1323"/>
    <w:rsid w:val="3DC3E8E0"/>
    <w:rsid w:val="3DC681AB"/>
    <w:rsid w:val="3DC8E1A5"/>
    <w:rsid w:val="3DD18AF8"/>
    <w:rsid w:val="3DD1FADA"/>
    <w:rsid w:val="3DD5DE2A"/>
    <w:rsid w:val="3DD90329"/>
    <w:rsid w:val="3DF5EF7D"/>
    <w:rsid w:val="3DF76AD6"/>
    <w:rsid w:val="3E02E675"/>
    <w:rsid w:val="3E0C2088"/>
    <w:rsid w:val="3E140E0E"/>
    <w:rsid w:val="3E189AA4"/>
    <w:rsid w:val="3E18A12E"/>
    <w:rsid w:val="3E2DC20D"/>
    <w:rsid w:val="3E31141E"/>
    <w:rsid w:val="3E334578"/>
    <w:rsid w:val="3E4993F3"/>
    <w:rsid w:val="3E53AA61"/>
    <w:rsid w:val="3E53C4C9"/>
    <w:rsid w:val="3E5FC992"/>
    <w:rsid w:val="3E66DAF5"/>
    <w:rsid w:val="3E68BEFE"/>
    <w:rsid w:val="3E6BAFAB"/>
    <w:rsid w:val="3E6D2B47"/>
    <w:rsid w:val="3E725EBB"/>
    <w:rsid w:val="3E726D70"/>
    <w:rsid w:val="3E752C41"/>
    <w:rsid w:val="3E75E670"/>
    <w:rsid w:val="3E81B441"/>
    <w:rsid w:val="3E89C662"/>
    <w:rsid w:val="3E8B66BF"/>
    <w:rsid w:val="3E8E8127"/>
    <w:rsid w:val="3E91A4C5"/>
    <w:rsid w:val="3EA10550"/>
    <w:rsid w:val="3EA75750"/>
    <w:rsid w:val="3EA765CA"/>
    <w:rsid w:val="3EB1DCEB"/>
    <w:rsid w:val="3EB1EFEF"/>
    <w:rsid w:val="3EE77830"/>
    <w:rsid w:val="3EEA87B7"/>
    <w:rsid w:val="3EEB2E3A"/>
    <w:rsid w:val="3EF59C3A"/>
    <w:rsid w:val="3EFA61E8"/>
    <w:rsid w:val="3EFC04EF"/>
    <w:rsid w:val="3F006A50"/>
    <w:rsid w:val="3F05F208"/>
    <w:rsid w:val="3F063470"/>
    <w:rsid w:val="3F07EE12"/>
    <w:rsid w:val="3F0887E5"/>
    <w:rsid w:val="3F0E0335"/>
    <w:rsid w:val="3F105AE1"/>
    <w:rsid w:val="3F1EBC5F"/>
    <w:rsid w:val="3F24907C"/>
    <w:rsid w:val="3F25C820"/>
    <w:rsid w:val="3F3B3E8C"/>
    <w:rsid w:val="3F4292C9"/>
    <w:rsid w:val="3F59B598"/>
    <w:rsid w:val="3F6025B3"/>
    <w:rsid w:val="3F61C6A0"/>
    <w:rsid w:val="3F6578CD"/>
    <w:rsid w:val="3F6A8AB3"/>
    <w:rsid w:val="3F70C43A"/>
    <w:rsid w:val="3F769573"/>
    <w:rsid w:val="3F7763B3"/>
    <w:rsid w:val="3F78EC5A"/>
    <w:rsid w:val="3F799F3B"/>
    <w:rsid w:val="3F7B2633"/>
    <w:rsid w:val="3F7C79CB"/>
    <w:rsid w:val="3F8374D8"/>
    <w:rsid w:val="3F843C82"/>
    <w:rsid w:val="3F8DB9F5"/>
    <w:rsid w:val="3F91C18D"/>
    <w:rsid w:val="3F9B6746"/>
    <w:rsid w:val="3F9D64DF"/>
    <w:rsid w:val="3F9DAB4E"/>
    <w:rsid w:val="3FA3613C"/>
    <w:rsid w:val="3FBFF8C5"/>
    <w:rsid w:val="3FC0C9B0"/>
    <w:rsid w:val="3FC9926E"/>
    <w:rsid w:val="3FCF695D"/>
    <w:rsid w:val="3FDC2A31"/>
    <w:rsid w:val="3FEF8293"/>
    <w:rsid w:val="3FEF952A"/>
    <w:rsid w:val="3FFAF69A"/>
    <w:rsid w:val="3FFC42FA"/>
    <w:rsid w:val="4002AB56"/>
    <w:rsid w:val="40082E5F"/>
    <w:rsid w:val="400A7811"/>
    <w:rsid w:val="400BA55B"/>
    <w:rsid w:val="400DA364"/>
    <w:rsid w:val="400EB440"/>
    <w:rsid w:val="40109A89"/>
    <w:rsid w:val="4010B9F1"/>
    <w:rsid w:val="4012D330"/>
    <w:rsid w:val="40235333"/>
    <w:rsid w:val="402997B6"/>
    <w:rsid w:val="402C7AB3"/>
    <w:rsid w:val="4033B954"/>
    <w:rsid w:val="4036ACFF"/>
    <w:rsid w:val="4036E208"/>
    <w:rsid w:val="40382DA1"/>
    <w:rsid w:val="40393CD7"/>
    <w:rsid w:val="403D4A19"/>
    <w:rsid w:val="403F2C1F"/>
    <w:rsid w:val="40413193"/>
    <w:rsid w:val="4043362B"/>
    <w:rsid w:val="4047F603"/>
    <w:rsid w:val="40488031"/>
    <w:rsid w:val="40525BC3"/>
    <w:rsid w:val="40727A35"/>
    <w:rsid w:val="4072A693"/>
    <w:rsid w:val="407A1E7D"/>
    <w:rsid w:val="407E84A8"/>
    <w:rsid w:val="4089CC52"/>
    <w:rsid w:val="408A4F21"/>
    <w:rsid w:val="408A81F9"/>
    <w:rsid w:val="408AA739"/>
    <w:rsid w:val="40916BB8"/>
    <w:rsid w:val="4099E78D"/>
    <w:rsid w:val="409FE329"/>
    <w:rsid w:val="40A50F75"/>
    <w:rsid w:val="40A672CE"/>
    <w:rsid w:val="40A78E47"/>
    <w:rsid w:val="40B1515A"/>
    <w:rsid w:val="40B21F2F"/>
    <w:rsid w:val="40BE7320"/>
    <w:rsid w:val="40BEBA3F"/>
    <w:rsid w:val="40C2A3E0"/>
    <w:rsid w:val="40C8BA39"/>
    <w:rsid w:val="40CAE993"/>
    <w:rsid w:val="40CE6938"/>
    <w:rsid w:val="40D19CFE"/>
    <w:rsid w:val="40D28DEA"/>
    <w:rsid w:val="40D370C4"/>
    <w:rsid w:val="40D8958F"/>
    <w:rsid w:val="40DBC2B5"/>
    <w:rsid w:val="40EBB647"/>
    <w:rsid w:val="40EF696E"/>
    <w:rsid w:val="410C6319"/>
    <w:rsid w:val="410F2B85"/>
    <w:rsid w:val="4113A517"/>
    <w:rsid w:val="4114B3F7"/>
    <w:rsid w:val="411C73B2"/>
    <w:rsid w:val="411D944F"/>
    <w:rsid w:val="411F431E"/>
    <w:rsid w:val="411F9D21"/>
    <w:rsid w:val="4124D64C"/>
    <w:rsid w:val="412B6015"/>
    <w:rsid w:val="41314776"/>
    <w:rsid w:val="4141C604"/>
    <w:rsid w:val="414BB28B"/>
    <w:rsid w:val="414C6DAB"/>
    <w:rsid w:val="416F52AE"/>
    <w:rsid w:val="4177ED9A"/>
    <w:rsid w:val="417F170C"/>
    <w:rsid w:val="418B658B"/>
    <w:rsid w:val="418D4C78"/>
    <w:rsid w:val="418D8257"/>
    <w:rsid w:val="4198135B"/>
    <w:rsid w:val="41A4788C"/>
    <w:rsid w:val="41A56B58"/>
    <w:rsid w:val="41A7E83D"/>
    <w:rsid w:val="41A973C5"/>
    <w:rsid w:val="41A9FF7D"/>
    <w:rsid w:val="41AD8732"/>
    <w:rsid w:val="41AEA725"/>
    <w:rsid w:val="41AFE1C4"/>
    <w:rsid w:val="41B0EFE9"/>
    <w:rsid w:val="41C3CE0B"/>
    <w:rsid w:val="41CD5A31"/>
    <w:rsid w:val="41DB373C"/>
    <w:rsid w:val="41DE27F0"/>
    <w:rsid w:val="41DE9226"/>
    <w:rsid w:val="41E23770"/>
    <w:rsid w:val="41E939DD"/>
    <w:rsid w:val="41F0CC1F"/>
    <w:rsid w:val="41F1CA74"/>
    <w:rsid w:val="41F584BC"/>
    <w:rsid w:val="41F5E969"/>
    <w:rsid w:val="41F7504D"/>
    <w:rsid w:val="4205D526"/>
    <w:rsid w:val="42091335"/>
    <w:rsid w:val="420D3A9F"/>
    <w:rsid w:val="420E76F4"/>
    <w:rsid w:val="42114FBD"/>
    <w:rsid w:val="42161A59"/>
    <w:rsid w:val="421AF1F5"/>
    <w:rsid w:val="421CE933"/>
    <w:rsid w:val="422EF892"/>
    <w:rsid w:val="4230A9B4"/>
    <w:rsid w:val="423ACF35"/>
    <w:rsid w:val="423CEC4B"/>
    <w:rsid w:val="4242520B"/>
    <w:rsid w:val="424B2B07"/>
    <w:rsid w:val="425046F8"/>
    <w:rsid w:val="42688C27"/>
    <w:rsid w:val="426C16F1"/>
    <w:rsid w:val="4270F2A4"/>
    <w:rsid w:val="42737A10"/>
    <w:rsid w:val="427419E1"/>
    <w:rsid w:val="42768EA3"/>
    <w:rsid w:val="4279C451"/>
    <w:rsid w:val="42826CD1"/>
    <w:rsid w:val="4285FB2C"/>
    <w:rsid w:val="4287484F"/>
    <w:rsid w:val="42974357"/>
    <w:rsid w:val="429B5FB6"/>
    <w:rsid w:val="42A78F0F"/>
    <w:rsid w:val="42AB0BA5"/>
    <w:rsid w:val="42B72170"/>
    <w:rsid w:val="42B793F2"/>
    <w:rsid w:val="42C04138"/>
    <w:rsid w:val="42C21991"/>
    <w:rsid w:val="42C9AB79"/>
    <w:rsid w:val="42D1E6A4"/>
    <w:rsid w:val="42D2142C"/>
    <w:rsid w:val="42E43985"/>
    <w:rsid w:val="42E4578B"/>
    <w:rsid w:val="42E48F4F"/>
    <w:rsid w:val="42E4CE70"/>
    <w:rsid w:val="42EA57FA"/>
    <w:rsid w:val="42EC6201"/>
    <w:rsid w:val="42EDE1C2"/>
    <w:rsid w:val="42EF8774"/>
    <w:rsid w:val="42F54416"/>
    <w:rsid w:val="4308A88B"/>
    <w:rsid w:val="430D3C5F"/>
    <w:rsid w:val="431AE76D"/>
    <w:rsid w:val="432451BD"/>
    <w:rsid w:val="4324BDA4"/>
    <w:rsid w:val="432CF091"/>
    <w:rsid w:val="4343E8FC"/>
    <w:rsid w:val="4347EB66"/>
    <w:rsid w:val="434EB823"/>
    <w:rsid w:val="43552564"/>
    <w:rsid w:val="43596504"/>
    <w:rsid w:val="437AD6ED"/>
    <w:rsid w:val="4384C409"/>
    <w:rsid w:val="4389B929"/>
    <w:rsid w:val="438C6AF1"/>
    <w:rsid w:val="438E5694"/>
    <w:rsid w:val="43942026"/>
    <w:rsid w:val="439896C1"/>
    <w:rsid w:val="43A1790F"/>
    <w:rsid w:val="43A1AA8E"/>
    <w:rsid w:val="43A28050"/>
    <w:rsid w:val="43ABF5CE"/>
    <w:rsid w:val="43AD72AE"/>
    <w:rsid w:val="43B91221"/>
    <w:rsid w:val="43B95D7A"/>
    <w:rsid w:val="43C1EFE3"/>
    <w:rsid w:val="43C72103"/>
    <w:rsid w:val="43C8159B"/>
    <w:rsid w:val="43D2F7E3"/>
    <w:rsid w:val="43D8195D"/>
    <w:rsid w:val="43D99C5F"/>
    <w:rsid w:val="43DE0930"/>
    <w:rsid w:val="43EA5D1E"/>
    <w:rsid w:val="43F65B01"/>
    <w:rsid w:val="43F7D6D4"/>
    <w:rsid w:val="440A1C42"/>
    <w:rsid w:val="440EFEDA"/>
    <w:rsid w:val="44103651"/>
    <w:rsid w:val="4417A75A"/>
    <w:rsid w:val="441DA046"/>
    <w:rsid w:val="441E1F8B"/>
    <w:rsid w:val="4422CBC9"/>
    <w:rsid w:val="44235709"/>
    <w:rsid w:val="442881AF"/>
    <w:rsid w:val="442DCF44"/>
    <w:rsid w:val="44321D7C"/>
    <w:rsid w:val="4433E801"/>
    <w:rsid w:val="44395B4D"/>
    <w:rsid w:val="444EC711"/>
    <w:rsid w:val="445D2C38"/>
    <w:rsid w:val="44659C26"/>
    <w:rsid w:val="4470D8DD"/>
    <w:rsid w:val="447C045C"/>
    <w:rsid w:val="447DAABB"/>
    <w:rsid w:val="448987C2"/>
    <w:rsid w:val="4489B223"/>
    <w:rsid w:val="448B40ED"/>
    <w:rsid w:val="44952ED7"/>
    <w:rsid w:val="4495ED18"/>
    <w:rsid w:val="44A22D61"/>
    <w:rsid w:val="44A7A172"/>
    <w:rsid w:val="44B12441"/>
    <w:rsid w:val="44C2E9D9"/>
    <w:rsid w:val="44C89F15"/>
    <w:rsid w:val="44CBFF97"/>
    <w:rsid w:val="44CD1BF6"/>
    <w:rsid w:val="44CD6D4F"/>
    <w:rsid w:val="44CEE8FF"/>
    <w:rsid w:val="44D63649"/>
    <w:rsid w:val="44D8E06A"/>
    <w:rsid w:val="44DFDBDF"/>
    <w:rsid w:val="44E462F8"/>
    <w:rsid w:val="44EF49A2"/>
    <w:rsid w:val="45029868"/>
    <w:rsid w:val="4506076A"/>
    <w:rsid w:val="4515C8B2"/>
    <w:rsid w:val="45224C32"/>
    <w:rsid w:val="4529C732"/>
    <w:rsid w:val="452A68FA"/>
    <w:rsid w:val="452F0116"/>
    <w:rsid w:val="45371B46"/>
    <w:rsid w:val="453AAC7C"/>
    <w:rsid w:val="4540B775"/>
    <w:rsid w:val="454DBB1B"/>
    <w:rsid w:val="455B1228"/>
    <w:rsid w:val="455DC044"/>
    <w:rsid w:val="45627AFB"/>
    <w:rsid w:val="45632F6A"/>
    <w:rsid w:val="4564BAFA"/>
    <w:rsid w:val="456DB863"/>
    <w:rsid w:val="45754F9B"/>
    <w:rsid w:val="4578BBE6"/>
    <w:rsid w:val="45871187"/>
    <w:rsid w:val="4592713B"/>
    <w:rsid w:val="4594E8F6"/>
    <w:rsid w:val="459AEE36"/>
    <w:rsid w:val="45B8382C"/>
    <w:rsid w:val="45B930C2"/>
    <w:rsid w:val="45B98D7D"/>
    <w:rsid w:val="45B9A9E0"/>
    <w:rsid w:val="45BC50A5"/>
    <w:rsid w:val="45BDEDB3"/>
    <w:rsid w:val="45C17248"/>
    <w:rsid w:val="45C6BC17"/>
    <w:rsid w:val="45C97719"/>
    <w:rsid w:val="45CF5054"/>
    <w:rsid w:val="45D12117"/>
    <w:rsid w:val="45D18B37"/>
    <w:rsid w:val="45D2B590"/>
    <w:rsid w:val="45D6D86F"/>
    <w:rsid w:val="45D7538B"/>
    <w:rsid w:val="45D90587"/>
    <w:rsid w:val="45DAA681"/>
    <w:rsid w:val="45DD9A54"/>
    <w:rsid w:val="45DFD43C"/>
    <w:rsid w:val="45E25878"/>
    <w:rsid w:val="45E8251A"/>
    <w:rsid w:val="45E89C19"/>
    <w:rsid w:val="45E8E0BF"/>
    <w:rsid w:val="45F6963C"/>
    <w:rsid w:val="45F84488"/>
    <w:rsid w:val="45FFE2DD"/>
    <w:rsid w:val="46001EF4"/>
    <w:rsid w:val="46006550"/>
    <w:rsid w:val="4601E58B"/>
    <w:rsid w:val="461174BA"/>
    <w:rsid w:val="46146D02"/>
    <w:rsid w:val="4616CF7E"/>
    <w:rsid w:val="4617D4BD"/>
    <w:rsid w:val="46197979"/>
    <w:rsid w:val="4621A638"/>
    <w:rsid w:val="46221D3D"/>
    <w:rsid w:val="46291FAE"/>
    <w:rsid w:val="462A1039"/>
    <w:rsid w:val="462BED19"/>
    <w:rsid w:val="4635F65C"/>
    <w:rsid w:val="463635EC"/>
    <w:rsid w:val="463743D8"/>
    <w:rsid w:val="4638D3F2"/>
    <w:rsid w:val="463DB1ED"/>
    <w:rsid w:val="464881FB"/>
    <w:rsid w:val="464A15C5"/>
    <w:rsid w:val="465B7473"/>
    <w:rsid w:val="46649153"/>
    <w:rsid w:val="4664FD35"/>
    <w:rsid w:val="4668EC57"/>
    <w:rsid w:val="4669128E"/>
    <w:rsid w:val="466AFF95"/>
    <w:rsid w:val="466F4336"/>
    <w:rsid w:val="467FDC0D"/>
    <w:rsid w:val="46848771"/>
    <w:rsid w:val="468B1537"/>
    <w:rsid w:val="4690EE2D"/>
    <w:rsid w:val="4691A486"/>
    <w:rsid w:val="4696CF08"/>
    <w:rsid w:val="4696F9EC"/>
    <w:rsid w:val="46AAFCD7"/>
    <w:rsid w:val="46AC185B"/>
    <w:rsid w:val="46C389EC"/>
    <w:rsid w:val="46C3D5A5"/>
    <w:rsid w:val="46C5C345"/>
    <w:rsid w:val="46C9C81C"/>
    <w:rsid w:val="46CE7F0A"/>
    <w:rsid w:val="46E39690"/>
    <w:rsid w:val="46E4BDCB"/>
    <w:rsid w:val="46E6D68A"/>
    <w:rsid w:val="46E6DDA4"/>
    <w:rsid w:val="46E9471A"/>
    <w:rsid w:val="46EDAE12"/>
    <w:rsid w:val="46F02E27"/>
    <w:rsid w:val="46F1C7EB"/>
    <w:rsid w:val="46F244D7"/>
    <w:rsid w:val="46F56D9B"/>
    <w:rsid w:val="46F709C8"/>
    <w:rsid w:val="46F858FB"/>
    <w:rsid w:val="470103CE"/>
    <w:rsid w:val="4702956D"/>
    <w:rsid w:val="470BC1BF"/>
    <w:rsid w:val="470DD134"/>
    <w:rsid w:val="47111FFC"/>
    <w:rsid w:val="4716F957"/>
    <w:rsid w:val="471C65E4"/>
    <w:rsid w:val="471E73B6"/>
    <w:rsid w:val="472227FC"/>
    <w:rsid w:val="47263973"/>
    <w:rsid w:val="47298045"/>
    <w:rsid w:val="472B60D6"/>
    <w:rsid w:val="472C999B"/>
    <w:rsid w:val="47335AE6"/>
    <w:rsid w:val="473590A4"/>
    <w:rsid w:val="4736BE97"/>
    <w:rsid w:val="4739365B"/>
    <w:rsid w:val="4739AAA6"/>
    <w:rsid w:val="473B2BB4"/>
    <w:rsid w:val="473BD8C6"/>
    <w:rsid w:val="4748055A"/>
    <w:rsid w:val="474C5617"/>
    <w:rsid w:val="474D3ED5"/>
    <w:rsid w:val="474D71E5"/>
    <w:rsid w:val="47550123"/>
    <w:rsid w:val="47559165"/>
    <w:rsid w:val="47559DCA"/>
    <w:rsid w:val="475D1246"/>
    <w:rsid w:val="475D9F0F"/>
    <w:rsid w:val="476398CE"/>
    <w:rsid w:val="476910F4"/>
    <w:rsid w:val="4773B1A7"/>
    <w:rsid w:val="477BA49D"/>
    <w:rsid w:val="4784B120"/>
    <w:rsid w:val="478EA9F4"/>
    <w:rsid w:val="47905743"/>
    <w:rsid w:val="4793104B"/>
    <w:rsid w:val="479930B6"/>
    <w:rsid w:val="47998670"/>
    <w:rsid w:val="479BB33E"/>
    <w:rsid w:val="479C9B51"/>
    <w:rsid w:val="479F6075"/>
    <w:rsid w:val="47A65A1E"/>
    <w:rsid w:val="47B302CE"/>
    <w:rsid w:val="47BD2A5B"/>
    <w:rsid w:val="47CBE970"/>
    <w:rsid w:val="47D04897"/>
    <w:rsid w:val="47D74858"/>
    <w:rsid w:val="47DE94C5"/>
    <w:rsid w:val="47DF78EE"/>
    <w:rsid w:val="47E41D49"/>
    <w:rsid w:val="4804EF1C"/>
    <w:rsid w:val="4813F458"/>
    <w:rsid w:val="481E4341"/>
    <w:rsid w:val="482399F4"/>
    <w:rsid w:val="482925D7"/>
    <w:rsid w:val="4843EC68"/>
    <w:rsid w:val="484BE3BF"/>
    <w:rsid w:val="484C7767"/>
    <w:rsid w:val="484F7473"/>
    <w:rsid w:val="48541DCA"/>
    <w:rsid w:val="485661E9"/>
    <w:rsid w:val="4858E234"/>
    <w:rsid w:val="4859A03A"/>
    <w:rsid w:val="486167F4"/>
    <w:rsid w:val="486FF543"/>
    <w:rsid w:val="4878609D"/>
    <w:rsid w:val="48790FD7"/>
    <w:rsid w:val="4880DCFC"/>
    <w:rsid w:val="48831ED2"/>
    <w:rsid w:val="4884CB8A"/>
    <w:rsid w:val="4887F158"/>
    <w:rsid w:val="488809FB"/>
    <w:rsid w:val="48899FED"/>
    <w:rsid w:val="488D0C42"/>
    <w:rsid w:val="48ACF05D"/>
    <w:rsid w:val="48AE8963"/>
    <w:rsid w:val="48B4786E"/>
    <w:rsid w:val="48B4E92E"/>
    <w:rsid w:val="48BDC30A"/>
    <w:rsid w:val="48C0EA1D"/>
    <w:rsid w:val="48C62E59"/>
    <w:rsid w:val="48CA40BB"/>
    <w:rsid w:val="48CB2093"/>
    <w:rsid w:val="48CBD75A"/>
    <w:rsid w:val="48D7CD9D"/>
    <w:rsid w:val="48D84DBC"/>
    <w:rsid w:val="48E09FFC"/>
    <w:rsid w:val="48EDDAC4"/>
    <w:rsid w:val="48F6A8CD"/>
    <w:rsid w:val="49014067"/>
    <w:rsid w:val="490642F5"/>
    <w:rsid w:val="4906E542"/>
    <w:rsid w:val="4908C7CA"/>
    <w:rsid w:val="490A3991"/>
    <w:rsid w:val="49142429"/>
    <w:rsid w:val="491774FE"/>
    <w:rsid w:val="4917D856"/>
    <w:rsid w:val="491EB6FC"/>
    <w:rsid w:val="49288DB8"/>
    <w:rsid w:val="492BF6E3"/>
    <w:rsid w:val="493ACE04"/>
    <w:rsid w:val="49465478"/>
    <w:rsid w:val="494C0DC4"/>
    <w:rsid w:val="4959BDFF"/>
    <w:rsid w:val="495B5B6A"/>
    <w:rsid w:val="4961ACC2"/>
    <w:rsid w:val="49639A1E"/>
    <w:rsid w:val="4963B3DD"/>
    <w:rsid w:val="4963D7BB"/>
    <w:rsid w:val="496510CC"/>
    <w:rsid w:val="496942CB"/>
    <w:rsid w:val="4969AF2B"/>
    <w:rsid w:val="496C13F9"/>
    <w:rsid w:val="496DA312"/>
    <w:rsid w:val="496E17AE"/>
    <w:rsid w:val="496EB505"/>
    <w:rsid w:val="496FE3F5"/>
    <w:rsid w:val="4977510B"/>
    <w:rsid w:val="497E533E"/>
    <w:rsid w:val="49813C38"/>
    <w:rsid w:val="4981941D"/>
    <w:rsid w:val="4985009D"/>
    <w:rsid w:val="498CBA4E"/>
    <w:rsid w:val="49907C42"/>
    <w:rsid w:val="49924CEA"/>
    <w:rsid w:val="499AF368"/>
    <w:rsid w:val="499F9FC0"/>
    <w:rsid w:val="49A2B308"/>
    <w:rsid w:val="49A37EDA"/>
    <w:rsid w:val="49A663C4"/>
    <w:rsid w:val="49BF0CCA"/>
    <w:rsid w:val="49C60284"/>
    <w:rsid w:val="49C95FDD"/>
    <w:rsid w:val="49CA3E38"/>
    <w:rsid w:val="49CC4D8E"/>
    <w:rsid w:val="49D3EE14"/>
    <w:rsid w:val="49DD1FAD"/>
    <w:rsid w:val="49DD8E79"/>
    <w:rsid w:val="49E1F3BA"/>
    <w:rsid w:val="49E3D2DB"/>
    <w:rsid w:val="49E4A0A1"/>
    <w:rsid w:val="49EB44D4"/>
    <w:rsid w:val="49F594D0"/>
    <w:rsid w:val="4A0206C8"/>
    <w:rsid w:val="4A0DE6D1"/>
    <w:rsid w:val="4A1825ED"/>
    <w:rsid w:val="4A1832EE"/>
    <w:rsid w:val="4A1A2E3D"/>
    <w:rsid w:val="4A22D04E"/>
    <w:rsid w:val="4A2483B7"/>
    <w:rsid w:val="4A26B9DB"/>
    <w:rsid w:val="4A31E36F"/>
    <w:rsid w:val="4A32FBDF"/>
    <w:rsid w:val="4A450215"/>
    <w:rsid w:val="4A50E639"/>
    <w:rsid w:val="4A5712A8"/>
    <w:rsid w:val="4A589733"/>
    <w:rsid w:val="4A5C8FBB"/>
    <w:rsid w:val="4A5D11A6"/>
    <w:rsid w:val="4A612C11"/>
    <w:rsid w:val="4A673779"/>
    <w:rsid w:val="4A6EF566"/>
    <w:rsid w:val="4A737988"/>
    <w:rsid w:val="4A740CE3"/>
    <w:rsid w:val="4AAF16C5"/>
    <w:rsid w:val="4AB1BB6D"/>
    <w:rsid w:val="4AB6D6BE"/>
    <w:rsid w:val="4ABC51E2"/>
    <w:rsid w:val="4AC1DA23"/>
    <w:rsid w:val="4AC363DD"/>
    <w:rsid w:val="4AC4B43E"/>
    <w:rsid w:val="4AC5C660"/>
    <w:rsid w:val="4ACE31A1"/>
    <w:rsid w:val="4AD35400"/>
    <w:rsid w:val="4ADEA57E"/>
    <w:rsid w:val="4AE4AB37"/>
    <w:rsid w:val="4AE674D6"/>
    <w:rsid w:val="4AF10785"/>
    <w:rsid w:val="4AF268DD"/>
    <w:rsid w:val="4AFB0B94"/>
    <w:rsid w:val="4AFEDB72"/>
    <w:rsid w:val="4B0A880A"/>
    <w:rsid w:val="4B0BC02C"/>
    <w:rsid w:val="4B0FFA60"/>
    <w:rsid w:val="4B177CE5"/>
    <w:rsid w:val="4B245E70"/>
    <w:rsid w:val="4B2F76F5"/>
    <w:rsid w:val="4B2FDA36"/>
    <w:rsid w:val="4B368484"/>
    <w:rsid w:val="4B38EFC4"/>
    <w:rsid w:val="4B391CDC"/>
    <w:rsid w:val="4B3B2F6C"/>
    <w:rsid w:val="4B3DCD09"/>
    <w:rsid w:val="4B41E05E"/>
    <w:rsid w:val="4B4544E0"/>
    <w:rsid w:val="4B48D662"/>
    <w:rsid w:val="4B49A5DA"/>
    <w:rsid w:val="4B5810ED"/>
    <w:rsid w:val="4B59546D"/>
    <w:rsid w:val="4B5A543A"/>
    <w:rsid w:val="4B79CCB5"/>
    <w:rsid w:val="4B85E8D2"/>
    <w:rsid w:val="4B868BEE"/>
    <w:rsid w:val="4B8813DC"/>
    <w:rsid w:val="4B88FF01"/>
    <w:rsid w:val="4B8ECA21"/>
    <w:rsid w:val="4B91B5DD"/>
    <w:rsid w:val="4B92D946"/>
    <w:rsid w:val="4B938F0F"/>
    <w:rsid w:val="4B97FAD2"/>
    <w:rsid w:val="4B987370"/>
    <w:rsid w:val="4BA4D481"/>
    <w:rsid w:val="4BA8B826"/>
    <w:rsid w:val="4BAAEF88"/>
    <w:rsid w:val="4BBA5D39"/>
    <w:rsid w:val="4BBFF553"/>
    <w:rsid w:val="4BC60A85"/>
    <w:rsid w:val="4BC628A7"/>
    <w:rsid w:val="4BC63639"/>
    <w:rsid w:val="4BCB8534"/>
    <w:rsid w:val="4BCC9590"/>
    <w:rsid w:val="4BD8745C"/>
    <w:rsid w:val="4BD8BEE3"/>
    <w:rsid w:val="4BD8E6E3"/>
    <w:rsid w:val="4BE4911F"/>
    <w:rsid w:val="4BF9079F"/>
    <w:rsid w:val="4BF9AA96"/>
    <w:rsid w:val="4C0852E6"/>
    <w:rsid w:val="4C09ADD0"/>
    <w:rsid w:val="4C0D8FF1"/>
    <w:rsid w:val="4C189A2E"/>
    <w:rsid w:val="4C25123C"/>
    <w:rsid w:val="4C251458"/>
    <w:rsid w:val="4C27158F"/>
    <w:rsid w:val="4C302346"/>
    <w:rsid w:val="4C311032"/>
    <w:rsid w:val="4C334A8B"/>
    <w:rsid w:val="4C3709F1"/>
    <w:rsid w:val="4C37CC72"/>
    <w:rsid w:val="4C38E129"/>
    <w:rsid w:val="4C529D8A"/>
    <w:rsid w:val="4C553F79"/>
    <w:rsid w:val="4C582243"/>
    <w:rsid w:val="4C590192"/>
    <w:rsid w:val="4C6B129B"/>
    <w:rsid w:val="4C7E1F1F"/>
    <w:rsid w:val="4C8C62F1"/>
    <w:rsid w:val="4C941829"/>
    <w:rsid w:val="4CAACAA6"/>
    <w:rsid w:val="4CB2E54B"/>
    <w:rsid w:val="4CBBA040"/>
    <w:rsid w:val="4CBE5AB4"/>
    <w:rsid w:val="4CC0AA7B"/>
    <w:rsid w:val="4CCB31D2"/>
    <w:rsid w:val="4CCC9A83"/>
    <w:rsid w:val="4CD0B6C9"/>
    <w:rsid w:val="4CD4025B"/>
    <w:rsid w:val="4CD541FD"/>
    <w:rsid w:val="4CD63AA8"/>
    <w:rsid w:val="4CD6A15C"/>
    <w:rsid w:val="4CDB8217"/>
    <w:rsid w:val="4CDF15E3"/>
    <w:rsid w:val="4CE12E5E"/>
    <w:rsid w:val="4CEBAA69"/>
    <w:rsid w:val="4CEE76CD"/>
    <w:rsid w:val="4CFB3D35"/>
    <w:rsid w:val="4CFEDEF2"/>
    <w:rsid w:val="4D058E9B"/>
    <w:rsid w:val="4D0F06AC"/>
    <w:rsid w:val="4D175D8B"/>
    <w:rsid w:val="4D19FD14"/>
    <w:rsid w:val="4D2074EE"/>
    <w:rsid w:val="4D24A6BF"/>
    <w:rsid w:val="4D24CF62"/>
    <w:rsid w:val="4D2CD238"/>
    <w:rsid w:val="4D38FFD1"/>
    <w:rsid w:val="4D39A86D"/>
    <w:rsid w:val="4D3E9A6A"/>
    <w:rsid w:val="4D3EE11A"/>
    <w:rsid w:val="4D44697A"/>
    <w:rsid w:val="4D45C748"/>
    <w:rsid w:val="4D46BFE9"/>
    <w:rsid w:val="4D509818"/>
    <w:rsid w:val="4D518590"/>
    <w:rsid w:val="4D58244D"/>
    <w:rsid w:val="4D5F9BDA"/>
    <w:rsid w:val="4D60D7D6"/>
    <w:rsid w:val="4D6F38CB"/>
    <w:rsid w:val="4D737580"/>
    <w:rsid w:val="4D737B1C"/>
    <w:rsid w:val="4D7B7F76"/>
    <w:rsid w:val="4D7D253F"/>
    <w:rsid w:val="4D806180"/>
    <w:rsid w:val="4D833673"/>
    <w:rsid w:val="4D83F71B"/>
    <w:rsid w:val="4D9E7111"/>
    <w:rsid w:val="4DA363D9"/>
    <w:rsid w:val="4DA52ACD"/>
    <w:rsid w:val="4DA57C6D"/>
    <w:rsid w:val="4DAB1A4A"/>
    <w:rsid w:val="4DABADA5"/>
    <w:rsid w:val="4DBA9A89"/>
    <w:rsid w:val="4DBE7446"/>
    <w:rsid w:val="4DC5DCAA"/>
    <w:rsid w:val="4DCC03B5"/>
    <w:rsid w:val="4DCCBD93"/>
    <w:rsid w:val="4DCF7D01"/>
    <w:rsid w:val="4DCFFDB0"/>
    <w:rsid w:val="4DD1F243"/>
    <w:rsid w:val="4DDE5795"/>
    <w:rsid w:val="4DE60392"/>
    <w:rsid w:val="4DEBA7DB"/>
    <w:rsid w:val="4DF46643"/>
    <w:rsid w:val="4DFC53C9"/>
    <w:rsid w:val="4DFC8D2E"/>
    <w:rsid w:val="4E0221D2"/>
    <w:rsid w:val="4E0EB6F5"/>
    <w:rsid w:val="4E11097B"/>
    <w:rsid w:val="4E1A8429"/>
    <w:rsid w:val="4E1C46A1"/>
    <w:rsid w:val="4E1FCCCA"/>
    <w:rsid w:val="4E2165E0"/>
    <w:rsid w:val="4E22D1CC"/>
    <w:rsid w:val="4E2DFC64"/>
    <w:rsid w:val="4E2E4FA7"/>
    <w:rsid w:val="4E2FE0C2"/>
    <w:rsid w:val="4E309E0B"/>
    <w:rsid w:val="4E32F249"/>
    <w:rsid w:val="4E3585A9"/>
    <w:rsid w:val="4E36BE4B"/>
    <w:rsid w:val="4E372500"/>
    <w:rsid w:val="4E3B4676"/>
    <w:rsid w:val="4E432B84"/>
    <w:rsid w:val="4E48476A"/>
    <w:rsid w:val="4E4911BF"/>
    <w:rsid w:val="4E4A3D44"/>
    <w:rsid w:val="4E4AF701"/>
    <w:rsid w:val="4E4D5979"/>
    <w:rsid w:val="4E4F92E5"/>
    <w:rsid w:val="4E5349E3"/>
    <w:rsid w:val="4E55F953"/>
    <w:rsid w:val="4E5BB9D3"/>
    <w:rsid w:val="4E60ACC9"/>
    <w:rsid w:val="4E6A8615"/>
    <w:rsid w:val="4E6D5065"/>
    <w:rsid w:val="4E719F00"/>
    <w:rsid w:val="4E76A417"/>
    <w:rsid w:val="4E81A0A1"/>
    <w:rsid w:val="4E8404E5"/>
    <w:rsid w:val="4E8C5A5C"/>
    <w:rsid w:val="4E8E0A2C"/>
    <w:rsid w:val="4E90F52F"/>
    <w:rsid w:val="4E9DDF86"/>
    <w:rsid w:val="4E9E5BA8"/>
    <w:rsid w:val="4EA078C3"/>
    <w:rsid w:val="4EB5C8C6"/>
    <w:rsid w:val="4EBDE0BF"/>
    <w:rsid w:val="4EC6E8BD"/>
    <w:rsid w:val="4ECEC6D0"/>
    <w:rsid w:val="4EE1AAD4"/>
    <w:rsid w:val="4EE32CA2"/>
    <w:rsid w:val="4EE66CB0"/>
    <w:rsid w:val="4EEC1588"/>
    <w:rsid w:val="4EEF8010"/>
    <w:rsid w:val="4EF1E86F"/>
    <w:rsid w:val="4EF6BF9D"/>
    <w:rsid w:val="4EF85BF0"/>
    <w:rsid w:val="4EF949F4"/>
    <w:rsid w:val="4EFDAB47"/>
    <w:rsid w:val="4EFDD6FB"/>
    <w:rsid w:val="4EFF57C3"/>
    <w:rsid w:val="4EFFE808"/>
    <w:rsid w:val="4F02441E"/>
    <w:rsid w:val="4F05692E"/>
    <w:rsid w:val="4F090274"/>
    <w:rsid w:val="4F0D502E"/>
    <w:rsid w:val="4F107872"/>
    <w:rsid w:val="4F10A167"/>
    <w:rsid w:val="4F141D3E"/>
    <w:rsid w:val="4F1692E7"/>
    <w:rsid w:val="4F219DA1"/>
    <w:rsid w:val="4F21FF64"/>
    <w:rsid w:val="4F287EBF"/>
    <w:rsid w:val="4F29AE0F"/>
    <w:rsid w:val="4F2CCD30"/>
    <w:rsid w:val="4F2FEED2"/>
    <w:rsid w:val="4F306BA1"/>
    <w:rsid w:val="4F3536D5"/>
    <w:rsid w:val="4F375B3A"/>
    <w:rsid w:val="4F3F343A"/>
    <w:rsid w:val="4F415A47"/>
    <w:rsid w:val="4F46EAAB"/>
    <w:rsid w:val="4F49AEE8"/>
    <w:rsid w:val="4F585C97"/>
    <w:rsid w:val="4F5AD67E"/>
    <w:rsid w:val="4F649218"/>
    <w:rsid w:val="4F67D300"/>
    <w:rsid w:val="4F705B63"/>
    <w:rsid w:val="4F7E372B"/>
    <w:rsid w:val="4F838599"/>
    <w:rsid w:val="4F8719DA"/>
    <w:rsid w:val="4F926942"/>
    <w:rsid w:val="4FA24DD2"/>
    <w:rsid w:val="4FACD9DC"/>
    <w:rsid w:val="4FB216A1"/>
    <w:rsid w:val="4FB39B09"/>
    <w:rsid w:val="4FB5643E"/>
    <w:rsid w:val="4FBCF432"/>
    <w:rsid w:val="4FC6A6A7"/>
    <w:rsid w:val="4FC96B7A"/>
    <w:rsid w:val="4FCCF8D0"/>
    <w:rsid w:val="4FCD35E4"/>
    <w:rsid w:val="4FDCBAFF"/>
    <w:rsid w:val="4FEAD6C2"/>
    <w:rsid w:val="4FF14F36"/>
    <w:rsid w:val="4FFB6091"/>
    <w:rsid w:val="500CFA28"/>
    <w:rsid w:val="501162AB"/>
    <w:rsid w:val="5018A29D"/>
    <w:rsid w:val="5019B59A"/>
    <w:rsid w:val="50299411"/>
    <w:rsid w:val="5030816E"/>
    <w:rsid w:val="50391876"/>
    <w:rsid w:val="50430A20"/>
    <w:rsid w:val="5046D87A"/>
    <w:rsid w:val="504EE008"/>
    <w:rsid w:val="504EFE4D"/>
    <w:rsid w:val="5055A36A"/>
    <w:rsid w:val="505A05A9"/>
    <w:rsid w:val="505E4C95"/>
    <w:rsid w:val="505FD0FF"/>
    <w:rsid w:val="5061E978"/>
    <w:rsid w:val="506B76FD"/>
    <w:rsid w:val="506BE493"/>
    <w:rsid w:val="506D45DB"/>
    <w:rsid w:val="506D4D36"/>
    <w:rsid w:val="507F06AE"/>
    <w:rsid w:val="50896FC1"/>
    <w:rsid w:val="508A78D6"/>
    <w:rsid w:val="508ABC45"/>
    <w:rsid w:val="508C24C4"/>
    <w:rsid w:val="508D9BE3"/>
    <w:rsid w:val="509457E0"/>
    <w:rsid w:val="50985CBB"/>
    <w:rsid w:val="50A38F26"/>
    <w:rsid w:val="50A4FA9B"/>
    <w:rsid w:val="50A587E5"/>
    <w:rsid w:val="50B44399"/>
    <w:rsid w:val="50B6A4D4"/>
    <w:rsid w:val="50C50BCD"/>
    <w:rsid w:val="50DABADF"/>
    <w:rsid w:val="50DFC44C"/>
    <w:rsid w:val="50E34B4E"/>
    <w:rsid w:val="50E7FF08"/>
    <w:rsid w:val="50F83F8E"/>
    <w:rsid w:val="50F98E67"/>
    <w:rsid w:val="50F99BE5"/>
    <w:rsid w:val="50FBD6F6"/>
    <w:rsid w:val="50FEFB3E"/>
    <w:rsid w:val="510A7B14"/>
    <w:rsid w:val="511E5BA4"/>
    <w:rsid w:val="512286E3"/>
    <w:rsid w:val="512735E8"/>
    <w:rsid w:val="512832DA"/>
    <w:rsid w:val="512B4AA2"/>
    <w:rsid w:val="513322D4"/>
    <w:rsid w:val="51390183"/>
    <w:rsid w:val="513BB38A"/>
    <w:rsid w:val="514511D1"/>
    <w:rsid w:val="514B7CDC"/>
    <w:rsid w:val="514FEF7B"/>
    <w:rsid w:val="5151349F"/>
    <w:rsid w:val="515C7E2B"/>
    <w:rsid w:val="516F5FEE"/>
    <w:rsid w:val="5172892A"/>
    <w:rsid w:val="5174B33B"/>
    <w:rsid w:val="517854DC"/>
    <w:rsid w:val="51795214"/>
    <w:rsid w:val="517D1E5A"/>
    <w:rsid w:val="517FE82C"/>
    <w:rsid w:val="5180F994"/>
    <w:rsid w:val="5189A083"/>
    <w:rsid w:val="51B472FE"/>
    <w:rsid w:val="51C28191"/>
    <w:rsid w:val="51C895F1"/>
    <w:rsid w:val="51CE8230"/>
    <w:rsid w:val="51CFD41F"/>
    <w:rsid w:val="51D17822"/>
    <w:rsid w:val="51DAF528"/>
    <w:rsid w:val="51DE8D8B"/>
    <w:rsid w:val="51DEDA81"/>
    <w:rsid w:val="51E88687"/>
    <w:rsid w:val="51EB783A"/>
    <w:rsid w:val="51F58181"/>
    <w:rsid w:val="51FF01D6"/>
    <w:rsid w:val="51FFE485"/>
    <w:rsid w:val="5201624B"/>
    <w:rsid w:val="52077E2E"/>
    <w:rsid w:val="520F4B4C"/>
    <w:rsid w:val="5212C6F3"/>
    <w:rsid w:val="521F4E60"/>
    <w:rsid w:val="522333E7"/>
    <w:rsid w:val="5226C2A9"/>
    <w:rsid w:val="522C8844"/>
    <w:rsid w:val="522E36BD"/>
    <w:rsid w:val="52333CAB"/>
    <w:rsid w:val="5233687A"/>
    <w:rsid w:val="52338D47"/>
    <w:rsid w:val="523577BD"/>
    <w:rsid w:val="523B7697"/>
    <w:rsid w:val="523C2AE5"/>
    <w:rsid w:val="523D038F"/>
    <w:rsid w:val="524430D2"/>
    <w:rsid w:val="5248F61D"/>
    <w:rsid w:val="524A5C2D"/>
    <w:rsid w:val="525013FA"/>
    <w:rsid w:val="52573A32"/>
    <w:rsid w:val="525950E0"/>
    <w:rsid w:val="525A80CD"/>
    <w:rsid w:val="525CA29A"/>
    <w:rsid w:val="525CD825"/>
    <w:rsid w:val="527C23EB"/>
    <w:rsid w:val="52815236"/>
    <w:rsid w:val="528265AA"/>
    <w:rsid w:val="528416A7"/>
    <w:rsid w:val="528B7219"/>
    <w:rsid w:val="528C6F9B"/>
    <w:rsid w:val="528FAA24"/>
    <w:rsid w:val="529362F9"/>
    <w:rsid w:val="52A54DAD"/>
    <w:rsid w:val="52C05535"/>
    <w:rsid w:val="52C6A822"/>
    <w:rsid w:val="52CD0374"/>
    <w:rsid w:val="52CFF5D9"/>
    <w:rsid w:val="52E99BB8"/>
    <w:rsid w:val="52EB4958"/>
    <w:rsid w:val="52EFD5CD"/>
    <w:rsid w:val="52F2CAB5"/>
    <w:rsid w:val="52F63786"/>
    <w:rsid w:val="5303AD6E"/>
    <w:rsid w:val="530642AB"/>
    <w:rsid w:val="5317AA6E"/>
    <w:rsid w:val="531CAF3F"/>
    <w:rsid w:val="532DA415"/>
    <w:rsid w:val="5330565B"/>
    <w:rsid w:val="5330A14C"/>
    <w:rsid w:val="53444466"/>
    <w:rsid w:val="53465300"/>
    <w:rsid w:val="534AC39B"/>
    <w:rsid w:val="5351565C"/>
    <w:rsid w:val="53523356"/>
    <w:rsid w:val="535484EC"/>
    <w:rsid w:val="535511C4"/>
    <w:rsid w:val="535BFAD6"/>
    <w:rsid w:val="536BC745"/>
    <w:rsid w:val="5371440A"/>
    <w:rsid w:val="53750EB2"/>
    <w:rsid w:val="53781076"/>
    <w:rsid w:val="53809FB7"/>
    <w:rsid w:val="538D8508"/>
    <w:rsid w:val="53900B29"/>
    <w:rsid w:val="5395592A"/>
    <w:rsid w:val="539A10D7"/>
    <w:rsid w:val="53A1FE5D"/>
    <w:rsid w:val="53A210E4"/>
    <w:rsid w:val="53A4667E"/>
    <w:rsid w:val="53A6C14F"/>
    <w:rsid w:val="53ADDE81"/>
    <w:rsid w:val="53B69BFA"/>
    <w:rsid w:val="53C2A272"/>
    <w:rsid w:val="53C60D54"/>
    <w:rsid w:val="53C6573D"/>
    <w:rsid w:val="53C788D7"/>
    <w:rsid w:val="53C858A5"/>
    <w:rsid w:val="53D0500B"/>
    <w:rsid w:val="53D289C8"/>
    <w:rsid w:val="53D6ACB6"/>
    <w:rsid w:val="53DEE793"/>
    <w:rsid w:val="53E00133"/>
    <w:rsid w:val="53E47E14"/>
    <w:rsid w:val="53E5608E"/>
    <w:rsid w:val="53E69505"/>
    <w:rsid w:val="53ED0A7B"/>
    <w:rsid w:val="53FE5D5C"/>
    <w:rsid w:val="5400A367"/>
    <w:rsid w:val="54079217"/>
    <w:rsid w:val="540A1F5D"/>
    <w:rsid w:val="5417E1B5"/>
    <w:rsid w:val="5417F44C"/>
    <w:rsid w:val="541883DA"/>
    <w:rsid w:val="5418EF9C"/>
    <w:rsid w:val="5420BA74"/>
    <w:rsid w:val="5421107E"/>
    <w:rsid w:val="5424A21C"/>
    <w:rsid w:val="54283FFC"/>
    <w:rsid w:val="54308D6B"/>
    <w:rsid w:val="543353F7"/>
    <w:rsid w:val="543A15F3"/>
    <w:rsid w:val="5440F220"/>
    <w:rsid w:val="544E1693"/>
    <w:rsid w:val="545C8FCD"/>
    <w:rsid w:val="545D1977"/>
    <w:rsid w:val="545F0C21"/>
    <w:rsid w:val="545F6D27"/>
    <w:rsid w:val="54612592"/>
    <w:rsid w:val="5463FFF9"/>
    <w:rsid w:val="5469637F"/>
    <w:rsid w:val="546C5F67"/>
    <w:rsid w:val="546F58DC"/>
    <w:rsid w:val="54726520"/>
    <w:rsid w:val="5499F5C6"/>
    <w:rsid w:val="54B986F4"/>
    <w:rsid w:val="54B9BD20"/>
    <w:rsid w:val="54C00EEF"/>
    <w:rsid w:val="54CBD6A0"/>
    <w:rsid w:val="54D2C5BC"/>
    <w:rsid w:val="54D809E9"/>
    <w:rsid w:val="54DC8FBA"/>
    <w:rsid w:val="54DCD5B9"/>
    <w:rsid w:val="54E2698C"/>
    <w:rsid w:val="54E7E5F1"/>
    <w:rsid w:val="54E7F983"/>
    <w:rsid w:val="54FDC268"/>
    <w:rsid w:val="5505E8B4"/>
    <w:rsid w:val="55076777"/>
    <w:rsid w:val="550A776C"/>
    <w:rsid w:val="550F0715"/>
    <w:rsid w:val="5514B52C"/>
    <w:rsid w:val="551B95AA"/>
    <w:rsid w:val="551C9DE2"/>
    <w:rsid w:val="552ABFDB"/>
    <w:rsid w:val="5534DA57"/>
    <w:rsid w:val="553A1A79"/>
    <w:rsid w:val="553A7155"/>
    <w:rsid w:val="553F55B6"/>
    <w:rsid w:val="554267D1"/>
    <w:rsid w:val="5546379A"/>
    <w:rsid w:val="5548BA05"/>
    <w:rsid w:val="554AC107"/>
    <w:rsid w:val="555160EE"/>
    <w:rsid w:val="55610FAB"/>
    <w:rsid w:val="55612777"/>
    <w:rsid w:val="5561DAD1"/>
    <w:rsid w:val="55640B61"/>
    <w:rsid w:val="5568954A"/>
    <w:rsid w:val="556F135B"/>
    <w:rsid w:val="55749994"/>
    <w:rsid w:val="557A6EF2"/>
    <w:rsid w:val="558E0016"/>
    <w:rsid w:val="559360EB"/>
    <w:rsid w:val="5595371A"/>
    <w:rsid w:val="559662B9"/>
    <w:rsid w:val="55A7762E"/>
    <w:rsid w:val="55AE75BE"/>
    <w:rsid w:val="55B59D05"/>
    <w:rsid w:val="55B91028"/>
    <w:rsid w:val="55BB78F8"/>
    <w:rsid w:val="55BCD073"/>
    <w:rsid w:val="55BDE2E7"/>
    <w:rsid w:val="55C24E4D"/>
    <w:rsid w:val="55C8EA67"/>
    <w:rsid w:val="55CFCE46"/>
    <w:rsid w:val="55D3E1B2"/>
    <w:rsid w:val="55D5D4A5"/>
    <w:rsid w:val="55D611E4"/>
    <w:rsid w:val="55D61235"/>
    <w:rsid w:val="55D670ED"/>
    <w:rsid w:val="55E6B2C1"/>
    <w:rsid w:val="55E7AF01"/>
    <w:rsid w:val="55E9C335"/>
    <w:rsid w:val="55F51C80"/>
    <w:rsid w:val="5600AF37"/>
    <w:rsid w:val="560C9050"/>
    <w:rsid w:val="56157C3D"/>
    <w:rsid w:val="56186DD8"/>
    <w:rsid w:val="561CB266"/>
    <w:rsid w:val="561DA5C0"/>
    <w:rsid w:val="5623915D"/>
    <w:rsid w:val="5625BA75"/>
    <w:rsid w:val="56364493"/>
    <w:rsid w:val="5637DE78"/>
    <w:rsid w:val="563F5E74"/>
    <w:rsid w:val="5644EC47"/>
    <w:rsid w:val="56457301"/>
    <w:rsid w:val="564C4106"/>
    <w:rsid w:val="56544647"/>
    <w:rsid w:val="565E0E53"/>
    <w:rsid w:val="5660B7D8"/>
    <w:rsid w:val="566E0DDC"/>
    <w:rsid w:val="567669DF"/>
    <w:rsid w:val="56892D69"/>
    <w:rsid w:val="568C3992"/>
    <w:rsid w:val="56904055"/>
    <w:rsid w:val="569FF0BB"/>
    <w:rsid w:val="56A9E28B"/>
    <w:rsid w:val="56AAD776"/>
    <w:rsid w:val="56C7BC0F"/>
    <w:rsid w:val="56C90E27"/>
    <w:rsid w:val="56CC64B7"/>
    <w:rsid w:val="56D2F479"/>
    <w:rsid w:val="56D99F1F"/>
    <w:rsid w:val="56DA0D26"/>
    <w:rsid w:val="56E3D1F7"/>
    <w:rsid w:val="56F0E719"/>
    <w:rsid w:val="56F42C72"/>
    <w:rsid w:val="56FBAC79"/>
    <w:rsid w:val="570A1D13"/>
    <w:rsid w:val="571069F5"/>
    <w:rsid w:val="5712953C"/>
    <w:rsid w:val="5714AD9F"/>
    <w:rsid w:val="571C6740"/>
    <w:rsid w:val="572D94D7"/>
    <w:rsid w:val="57358288"/>
    <w:rsid w:val="5738218B"/>
    <w:rsid w:val="573D3AC7"/>
    <w:rsid w:val="57413906"/>
    <w:rsid w:val="574C0D13"/>
    <w:rsid w:val="575620B0"/>
    <w:rsid w:val="57566DB3"/>
    <w:rsid w:val="57585B36"/>
    <w:rsid w:val="575C42DE"/>
    <w:rsid w:val="575D1AA4"/>
    <w:rsid w:val="5763C6C9"/>
    <w:rsid w:val="5765E863"/>
    <w:rsid w:val="5768C53A"/>
    <w:rsid w:val="5768F9EA"/>
    <w:rsid w:val="576B7462"/>
    <w:rsid w:val="576E3CC2"/>
    <w:rsid w:val="5771E245"/>
    <w:rsid w:val="5780CDD1"/>
    <w:rsid w:val="5780F0E8"/>
    <w:rsid w:val="57908C5C"/>
    <w:rsid w:val="5795116C"/>
    <w:rsid w:val="57989F29"/>
    <w:rsid w:val="5798EFC5"/>
    <w:rsid w:val="57A13F04"/>
    <w:rsid w:val="57A56AE6"/>
    <w:rsid w:val="57B19073"/>
    <w:rsid w:val="57B1D89F"/>
    <w:rsid w:val="57B6F41A"/>
    <w:rsid w:val="57B86E2B"/>
    <w:rsid w:val="57C7A620"/>
    <w:rsid w:val="57CC9A5D"/>
    <w:rsid w:val="57CE0B7F"/>
    <w:rsid w:val="57D57314"/>
    <w:rsid w:val="57D94197"/>
    <w:rsid w:val="57D9A5EE"/>
    <w:rsid w:val="57DA4F41"/>
    <w:rsid w:val="57E7A9A9"/>
    <w:rsid w:val="57E7ECDB"/>
    <w:rsid w:val="57F294A7"/>
    <w:rsid w:val="57F94B6C"/>
    <w:rsid w:val="5802BD2D"/>
    <w:rsid w:val="58051A20"/>
    <w:rsid w:val="5812BC67"/>
    <w:rsid w:val="58153E7D"/>
    <w:rsid w:val="58182C8B"/>
    <w:rsid w:val="581DF38C"/>
    <w:rsid w:val="581FC02A"/>
    <w:rsid w:val="5822CE08"/>
    <w:rsid w:val="582AA8F3"/>
    <w:rsid w:val="58333521"/>
    <w:rsid w:val="5835F2EF"/>
    <w:rsid w:val="58362744"/>
    <w:rsid w:val="58391F6A"/>
    <w:rsid w:val="584A200F"/>
    <w:rsid w:val="584B8199"/>
    <w:rsid w:val="584BB62B"/>
    <w:rsid w:val="584F39BF"/>
    <w:rsid w:val="58511DDF"/>
    <w:rsid w:val="5859ADC6"/>
    <w:rsid w:val="585AFD26"/>
    <w:rsid w:val="585F4F3C"/>
    <w:rsid w:val="5862A2C0"/>
    <w:rsid w:val="586A057D"/>
    <w:rsid w:val="586B569E"/>
    <w:rsid w:val="586EA48E"/>
    <w:rsid w:val="587317D8"/>
    <w:rsid w:val="587551CE"/>
    <w:rsid w:val="5875C73B"/>
    <w:rsid w:val="587FA258"/>
    <w:rsid w:val="58832854"/>
    <w:rsid w:val="589736A9"/>
    <w:rsid w:val="58A0B841"/>
    <w:rsid w:val="58A1567C"/>
    <w:rsid w:val="58A9463C"/>
    <w:rsid w:val="58AC3EA5"/>
    <w:rsid w:val="58AFD938"/>
    <w:rsid w:val="58C617CF"/>
    <w:rsid w:val="58CB01AD"/>
    <w:rsid w:val="58DC73F1"/>
    <w:rsid w:val="58E288C2"/>
    <w:rsid w:val="58E48911"/>
    <w:rsid w:val="58E533E1"/>
    <w:rsid w:val="58E9779C"/>
    <w:rsid w:val="58EE5D33"/>
    <w:rsid w:val="58F06881"/>
    <w:rsid w:val="58F6AA4E"/>
    <w:rsid w:val="58FF3EDD"/>
    <w:rsid w:val="59008B29"/>
    <w:rsid w:val="590A3F2E"/>
    <w:rsid w:val="590C93E3"/>
    <w:rsid w:val="590DFF26"/>
    <w:rsid w:val="5917A3F8"/>
    <w:rsid w:val="591989C3"/>
    <w:rsid w:val="591C8548"/>
    <w:rsid w:val="591E00FE"/>
    <w:rsid w:val="591ED321"/>
    <w:rsid w:val="593F1455"/>
    <w:rsid w:val="59474BF5"/>
    <w:rsid w:val="594ABB89"/>
    <w:rsid w:val="594FB682"/>
    <w:rsid w:val="5950F14E"/>
    <w:rsid w:val="59540C55"/>
    <w:rsid w:val="596CE47F"/>
    <w:rsid w:val="597383F3"/>
    <w:rsid w:val="597B29A7"/>
    <w:rsid w:val="59800A3A"/>
    <w:rsid w:val="5987809C"/>
    <w:rsid w:val="598C28FE"/>
    <w:rsid w:val="5998317C"/>
    <w:rsid w:val="599D459A"/>
    <w:rsid w:val="59A71CB6"/>
    <w:rsid w:val="59AA620F"/>
    <w:rsid w:val="59BEB8A7"/>
    <w:rsid w:val="59BF0E43"/>
    <w:rsid w:val="59C097E0"/>
    <w:rsid w:val="59C3E481"/>
    <w:rsid w:val="59C667D3"/>
    <w:rsid w:val="59C92155"/>
    <w:rsid w:val="59CDBDC0"/>
    <w:rsid w:val="59D00C40"/>
    <w:rsid w:val="59DD06AF"/>
    <w:rsid w:val="59E751FA"/>
    <w:rsid w:val="59EE19B7"/>
    <w:rsid w:val="59F10794"/>
    <w:rsid w:val="59FB0DFB"/>
    <w:rsid w:val="5A087A4E"/>
    <w:rsid w:val="5A0923B5"/>
    <w:rsid w:val="5A0EAF7D"/>
    <w:rsid w:val="5A102171"/>
    <w:rsid w:val="5A147EC8"/>
    <w:rsid w:val="5A1BFF75"/>
    <w:rsid w:val="5A1DE049"/>
    <w:rsid w:val="5A1E54A2"/>
    <w:rsid w:val="5A2DC3F2"/>
    <w:rsid w:val="5A30005C"/>
    <w:rsid w:val="5A31E3F7"/>
    <w:rsid w:val="5A354BF4"/>
    <w:rsid w:val="5A3588C6"/>
    <w:rsid w:val="5A35A43D"/>
    <w:rsid w:val="5A50D78F"/>
    <w:rsid w:val="5A603269"/>
    <w:rsid w:val="5A613314"/>
    <w:rsid w:val="5A70011F"/>
    <w:rsid w:val="5A72676B"/>
    <w:rsid w:val="5A819488"/>
    <w:rsid w:val="5A848CB6"/>
    <w:rsid w:val="5A923E55"/>
    <w:rsid w:val="5A932042"/>
    <w:rsid w:val="5A94F9D3"/>
    <w:rsid w:val="5A957755"/>
    <w:rsid w:val="5A9B0F3E"/>
    <w:rsid w:val="5A9B5426"/>
    <w:rsid w:val="5AA98307"/>
    <w:rsid w:val="5AA9F5DD"/>
    <w:rsid w:val="5AAFD691"/>
    <w:rsid w:val="5AB2B59C"/>
    <w:rsid w:val="5AB347D6"/>
    <w:rsid w:val="5AB855A9"/>
    <w:rsid w:val="5ABCEE9D"/>
    <w:rsid w:val="5AD5EA74"/>
    <w:rsid w:val="5AD6B25E"/>
    <w:rsid w:val="5AE12B74"/>
    <w:rsid w:val="5AE2E989"/>
    <w:rsid w:val="5AE546E8"/>
    <w:rsid w:val="5AE68BEA"/>
    <w:rsid w:val="5AE8E054"/>
    <w:rsid w:val="5AEC74EA"/>
    <w:rsid w:val="5AF55AA2"/>
    <w:rsid w:val="5B051FFD"/>
    <w:rsid w:val="5B078CA3"/>
    <w:rsid w:val="5B0EBA47"/>
    <w:rsid w:val="5B2E2750"/>
    <w:rsid w:val="5B32E64A"/>
    <w:rsid w:val="5B37D930"/>
    <w:rsid w:val="5B3BE114"/>
    <w:rsid w:val="5B3CF8C0"/>
    <w:rsid w:val="5B3E8F01"/>
    <w:rsid w:val="5B4C68CA"/>
    <w:rsid w:val="5B582E56"/>
    <w:rsid w:val="5B5A3DAE"/>
    <w:rsid w:val="5B5CF9D2"/>
    <w:rsid w:val="5B6E5F31"/>
    <w:rsid w:val="5B6FD91A"/>
    <w:rsid w:val="5B79B490"/>
    <w:rsid w:val="5B7BCD2E"/>
    <w:rsid w:val="5B7C2BCE"/>
    <w:rsid w:val="5B7ED7E9"/>
    <w:rsid w:val="5B818289"/>
    <w:rsid w:val="5B8356ED"/>
    <w:rsid w:val="5B867B7D"/>
    <w:rsid w:val="5B898F36"/>
    <w:rsid w:val="5B8C0749"/>
    <w:rsid w:val="5B952461"/>
    <w:rsid w:val="5B952CE4"/>
    <w:rsid w:val="5B9B4AD6"/>
    <w:rsid w:val="5BA7FE0F"/>
    <w:rsid w:val="5BAB5182"/>
    <w:rsid w:val="5BB06947"/>
    <w:rsid w:val="5BB39C5D"/>
    <w:rsid w:val="5BC7BF97"/>
    <w:rsid w:val="5BCA2719"/>
    <w:rsid w:val="5BCCE992"/>
    <w:rsid w:val="5BD88F82"/>
    <w:rsid w:val="5BDA4658"/>
    <w:rsid w:val="5BE253D0"/>
    <w:rsid w:val="5BE40E51"/>
    <w:rsid w:val="5BE64CC0"/>
    <w:rsid w:val="5BFA9CE2"/>
    <w:rsid w:val="5BFB5714"/>
    <w:rsid w:val="5BFC387E"/>
    <w:rsid w:val="5BFD0375"/>
    <w:rsid w:val="5BFD3C97"/>
    <w:rsid w:val="5C0747D2"/>
    <w:rsid w:val="5C08EB19"/>
    <w:rsid w:val="5C095F8C"/>
    <w:rsid w:val="5C1022F5"/>
    <w:rsid w:val="5C11BE4E"/>
    <w:rsid w:val="5C12A3FC"/>
    <w:rsid w:val="5C2220BD"/>
    <w:rsid w:val="5C2C045F"/>
    <w:rsid w:val="5C2EF0A3"/>
    <w:rsid w:val="5C361C5D"/>
    <w:rsid w:val="5C36ECDE"/>
    <w:rsid w:val="5C395986"/>
    <w:rsid w:val="5C4527D8"/>
    <w:rsid w:val="5C47826A"/>
    <w:rsid w:val="5C4BA869"/>
    <w:rsid w:val="5C4BF916"/>
    <w:rsid w:val="5C625107"/>
    <w:rsid w:val="5C63BBE9"/>
    <w:rsid w:val="5C75C896"/>
    <w:rsid w:val="5C7B0D2D"/>
    <w:rsid w:val="5C7B6D58"/>
    <w:rsid w:val="5C7B95F9"/>
    <w:rsid w:val="5C852ACB"/>
    <w:rsid w:val="5C8FE300"/>
    <w:rsid w:val="5C90E930"/>
    <w:rsid w:val="5C9FB6A1"/>
    <w:rsid w:val="5CA5EF3E"/>
    <w:rsid w:val="5CA6D82F"/>
    <w:rsid w:val="5CABD364"/>
    <w:rsid w:val="5CC4E51A"/>
    <w:rsid w:val="5CC5AA87"/>
    <w:rsid w:val="5CC697C3"/>
    <w:rsid w:val="5CCB3344"/>
    <w:rsid w:val="5CDF9935"/>
    <w:rsid w:val="5CE13C69"/>
    <w:rsid w:val="5CE8392B"/>
    <w:rsid w:val="5CF838A2"/>
    <w:rsid w:val="5CFA3786"/>
    <w:rsid w:val="5D055AFF"/>
    <w:rsid w:val="5D0A119C"/>
    <w:rsid w:val="5D1639E6"/>
    <w:rsid w:val="5D28DB66"/>
    <w:rsid w:val="5D32410C"/>
    <w:rsid w:val="5D384FAB"/>
    <w:rsid w:val="5D48F5DE"/>
    <w:rsid w:val="5D4FA6A6"/>
    <w:rsid w:val="5D4FE348"/>
    <w:rsid w:val="5D577D7D"/>
    <w:rsid w:val="5D5F211F"/>
    <w:rsid w:val="5D5FE2C1"/>
    <w:rsid w:val="5D6127F8"/>
    <w:rsid w:val="5D65023E"/>
    <w:rsid w:val="5D68EB39"/>
    <w:rsid w:val="5D70A075"/>
    <w:rsid w:val="5D70E964"/>
    <w:rsid w:val="5D7AC5F5"/>
    <w:rsid w:val="5D7C95F3"/>
    <w:rsid w:val="5D7FDEB2"/>
    <w:rsid w:val="5D821D21"/>
    <w:rsid w:val="5D8BC3F1"/>
    <w:rsid w:val="5D8F5DCE"/>
    <w:rsid w:val="5D98D3D6"/>
    <w:rsid w:val="5D9C94BE"/>
    <w:rsid w:val="5DA6C2D9"/>
    <w:rsid w:val="5DAA02D4"/>
    <w:rsid w:val="5DB28813"/>
    <w:rsid w:val="5DB5FCCE"/>
    <w:rsid w:val="5DBA0DA0"/>
    <w:rsid w:val="5DBA779B"/>
    <w:rsid w:val="5DBD5CE1"/>
    <w:rsid w:val="5DBD6643"/>
    <w:rsid w:val="5DBED692"/>
    <w:rsid w:val="5DC3F965"/>
    <w:rsid w:val="5DD2B000"/>
    <w:rsid w:val="5DD355AA"/>
    <w:rsid w:val="5DD51669"/>
    <w:rsid w:val="5DD5582E"/>
    <w:rsid w:val="5DD65222"/>
    <w:rsid w:val="5DD81A2D"/>
    <w:rsid w:val="5DDA3161"/>
    <w:rsid w:val="5DDF6A2D"/>
    <w:rsid w:val="5DE0F839"/>
    <w:rsid w:val="5DE8529A"/>
    <w:rsid w:val="5DEA8FC6"/>
    <w:rsid w:val="5E0AE75C"/>
    <w:rsid w:val="5E0C7C7B"/>
    <w:rsid w:val="5E121736"/>
    <w:rsid w:val="5E13C0BB"/>
    <w:rsid w:val="5E16DD8E"/>
    <w:rsid w:val="5E198487"/>
    <w:rsid w:val="5E2BF71B"/>
    <w:rsid w:val="5E34A1E3"/>
    <w:rsid w:val="5E3BBD79"/>
    <w:rsid w:val="5E453F7D"/>
    <w:rsid w:val="5E458B70"/>
    <w:rsid w:val="5E46DD88"/>
    <w:rsid w:val="5E4D04A6"/>
    <w:rsid w:val="5E506323"/>
    <w:rsid w:val="5E547B65"/>
    <w:rsid w:val="5E5997E4"/>
    <w:rsid w:val="5E613990"/>
    <w:rsid w:val="5E63312D"/>
    <w:rsid w:val="5E72A6E1"/>
    <w:rsid w:val="5E7FA9ED"/>
    <w:rsid w:val="5E7FF59B"/>
    <w:rsid w:val="5E804D87"/>
    <w:rsid w:val="5E9C1BF8"/>
    <w:rsid w:val="5E9C7D3F"/>
    <w:rsid w:val="5E9DC8D5"/>
    <w:rsid w:val="5E9F0651"/>
    <w:rsid w:val="5EA1D2F7"/>
    <w:rsid w:val="5EA4D4AB"/>
    <w:rsid w:val="5EA83512"/>
    <w:rsid w:val="5EBA53F2"/>
    <w:rsid w:val="5ECD578C"/>
    <w:rsid w:val="5ED26C01"/>
    <w:rsid w:val="5ED4200C"/>
    <w:rsid w:val="5ED4A5F7"/>
    <w:rsid w:val="5ED56730"/>
    <w:rsid w:val="5EDBAC08"/>
    <w:rsid w:val="5EDD9B00"/>
    <w:rsid w:val="5EDFE553"/>
    <w:rsid w:val="5EE637FC"/>
    <w:rsid w:val="5EEB04F9"/>
    <w:rsid w:val="5EEDF66F"/>
    <w:rsid w:val="5EEF4E4B"/>
    <w:rsid w:val="5EFBBC78"/>
    <w:rsid w:val="5EFDD637"/>
    <w:rsid w:val="5F00AC2A"/>
    <w:rsid w:val="5F100F4B"/>
    <w:rsid w:val="5F14FC54"/>
    <w:rsid w:val="5F174907"/>
    <w:rsid w:val="5F1B1450"/>
    <w:rsid w:val="5F1F95CE"/>
    <w:rsid w:val="5F219D5A"/>
    <w:rsid w:val="5F266CE4"/>
    <w:rsid w:val="5F272E13"/>
    <w:rsid w:val="5F28B51D"/>
    <w:rsid w:val="5F2C0F5F"/>
    <w:rsid w:val="5F389D0C"/>
    <w:rsid w:val="5F3A343F"/>
    <w:rsid w:val="5F3A7B26"/>
    <w:rsid w:val="5F3D9113"/>
    <w:rsid w:val="5F3FD3DE"/>
    <w:rsid w:val="5F4262A9"/>
    <w:rsid w:val="5F456071"/>
    <w:rsid w:val="5F4D0722"/>
    <w:rsid w:val="5F4E5874"/>
    <w:rsid w:val="5F5C8267"/>
    <w:rsid w:val="5F5F5E1E"/>
    <w:rsid w:val="5F5F5FE2"/>
    <w:rsid w:val="5F68D73E"/>
    <w:rsid w:val="5F6DBD1F"/>
    <w:rsid w:val="5F70A6B0"/>
    <w:rsid w:val="5F734012"/>
    <w:rsid w:val="5F8C02CD"/>
    <w:rsid w:val="5F944D5A"/>
    <w:rsid w:val="5F97BA12"/>
    <w:rsid w:val="5F9CA4F7"/>
    <w:rsid w:val="5FB1C9EA"/>
    <w:rsid w:val="5FB787B2"/>
    <w:rsid w:val="5FC2B08C"/>
    <w:rsid w:val="5FCA2704"/>
    <w:rsid w:val="5FCD0B1B"/>
    <w:rsid w:val="5FDED521"/>
    <w:rsid w:val="5FEB2EDB"/>
    <w:rsid w:val="6004CD13"/>
    <w:rsid w:val="60081491"/>
    <w:rsid w:val="60098CB3"/>
    <w:rsid w:val="6013B24F"/>
    <w:rsid w:val="601DCE25"/>
    <w:rsid w:val="60285047"/>
    <w:rsid w:val="60317567"/>
    <w:rsid w:val="6032BFB4"/>
    <w:rsid w:val="6056C810"/>
    <w:rsid w:val="605D644C"/>
    <w:rsid w:val="60759A9C"/>
    <w:rsid w:val="60779C39"/>
    <w:rsid w:val="6077C270"/>
    <w:rsid w:val="60786069"/>
    <w:rsid w:val="607FC5C0"/>
    <w:rsid w:val="60813F0F"/>
    <w:rsid w:val="6082BE95"/>
    <w:rsid w:val="60838D39"/>
    <w:rsid w:val="6084AD0C"/>
    <w:rsid w:val="60947B5B"/>
    <w:rsid w:val="60996A35"/>
    <w:rsid w:val="60A34803"/>
    <w:rsid w:val="60A585C2"/>
    <w:rsid w:val="60ACC138"/>
    <w:rsid w:val="60AD18F1"/>
    <w:rsid w:val="60CB1672"/>
    <w:rsid w:val="60D07498"/>
    <w:rsid w:val="60D07992"/>
    <w:rsid w:val="60D58ABC"/>
    <w:rsid w:val="60DEAB03"/>
    <w:rsid w:val="60DF747D"/>
    <w:rsid w:val="60E091EC"/>
    <w:rsid w:val="60E4DB11"/>
    <w:rsid w:val="60E5EA07"/>
    <w:rsid w:val="60E6151F"/>
    <w:rsid w:val="60E815BF"/>
    <w:rsid w:val="60F85852"/>
    <w:rsid w:val="6101FA6D"/>
    <w:rsid w:val="6104F1A0"/>
    <w:rsid w:val="61072BFA"/>
    <w:rsid w:val="61098D80"/>
    <w:rsid w:val="610A7FC0"/>
    <w:rsid w:val="6118C48B"/>
    <w:rsid w:val="611926D1"/>
    <w:rsid w:val="611B9BC8"/>
    <w:rsid w:val="6127972D"/>
    <w:rsid w:val="6134A9AA"/>
    <w:rsid w:val="614A1855"/>
    <w:rsid w:val="614D2E84"/>
    <w:rsid w:val="616A3568"/>
    <w:rsid w:val="61749441"/>
    <w:rsid w:val="61750BA4"/>
    <w:rsid w:val="61775819"/>
    <w:rsid w:val="617C5081"/>
    <w:rsid w:val="617F2315"/>
    <w:rsid w:val="618A447A"/>
    <w:rsid w:val="618E938F"/>
    <w:rsid w:val="6193D141"/>
    <w:rsid w:val="61A1ADD6"/>
    <w:rsid w:val="61A41A42"/>
    <w:rsid w:val="61AB30E7"/>
    <w:rsid w:val="61B8FBD9"/>
    <w:rsid w:val="61C89FB2"/>
    <w:rsid w:val="61CDDD53"/>
    <w:rsid w:val="61DE188F"/>
    <w:rsid w:val="61DE23C5"/>
    <w:rsid w:val="61EA4F39"/>
    <w:rsid w:val="61F17B20"/>
    <w:rsid w:val="61F69D4A"/>
    <w:rsid w:val="62015EE4"/>
    <w:rsid w:val="62026DC4"/>
    <w:rsid w:val="621197D2"/>
    <w:rsid w:val="621392D1"/>
    <w:rsid w:val="62146809"/>
    <w:rsid w:val="6218587F"/>
    <w:rsid w:val="621B32C9"/>
    <w:rsid w:val="621DD8BE"/>
    <w:rsid w:val="6226EF0D"/>
    <w:rsid w:val="62311B40"/>
    <w:rsid w:val="623576F9"/>
    <w:rsid w:val="623E0071"/>
    <w:rsid w:val="6240AD2F"/>
    <w:rsid w:val="6246A742"/>
    <w:rsid w:val="6248A041"/>
    <w:rsid w:val="624F12DF"/>
    <w:rsid w:val="62535D59"/>
    <w:rsid w:val="625854AF"/>
    <w:rsid w:val="6258F506"/>
    <w:rsid w:val="625A4077"/>
    <w:rsid w:val="6264183A"/>
    <w:rsid w:val="6264F130"/>
    <w:rsid w:val="6266284E"/>
    <w:rsid w:val="6269997A"/>
    <w:rsid w:val="6277F9B6"/>
    <w:rsid w:val="6281B128"/>
    <w:rsid w:val="6281BA68"/>
    <w:rsid w:val="628C19B0"/>
    <w:rsid w:val="6298157E"/>
    <w:rsid w:val="629CB881"/>
    <w:rsid w:val="629E8ED2"/>
    <w:rsid w:val="62A55DE1"/>
    <w:rsid w:val="62B6B705"/>
    <w:rsid w:val="62BB3E48"/>
    <w:rsid w:val="62BB76AB"/>
    <w:rsid w:val="62BF1388"/>
    <w:rsid w:val="62C482B1"/>
    <w:rsid w:val="62C53F8A"/>
    <w:rsid w:val="62C89491"/>
    <w:rsid w:val="62C93196"/>
    <w:rsid w:val="62CF7159"/>
    <w:rsid w:val="62D19E11"/>
    <w:rsid w:val="62D22801"/>
    <w:rsid w:val="62D60646"/>
    <w:rsid w:val="62D7AE0D"/>
    <w:rsid w:val="62DCCBEC"/>
    <w:rsid w:val="62DD8F6B"/>
    <w:rsid w:val="62DF5A66"/>
    <w:rsid w:val="62E3B657"/>
    <w:rsid w:val="62E50A1A"/>
    <w:rsid w:val="62E77C4B"/>
    <w:rsid w:val="62E88952"/>
    <w:rsid w:val="62F2C369"/>
    <w:rsid w:val="62F521DA"/>
    <w:rsid w:val="62F79D01"/>
    <w:rsid w:val="62F7B61E"/>
    <w:rsid w:val="6308E7A8"/>
    <w:rsid w:val="63104648"/>
    <w:rsid w:val="6314C79B"/>
    <w:rsid w:val="631880BB"/>
    <w:rsid w:val="631C3F35"/>
    <w:rsid w:val="633D7EAF"/>
    <w:rsid w:val="634B4F7B"/>
    <w:rsid w:val="635035FA"/>
    <w:rsid w:val="63520D31"/>
    <w:rsid w:val="6352A285"/>
    <w:rsid w:val="63556EE7"/>
    <w:rsid w:val="63602C48"/>
    <w:rsid w:val="6367E879"/>
    <w:rsid w:val="63716D59"/>
    <w:rsid w:val="63800357"/>
    <w:rsid w:val="6383CC9D"/>
    <w:rsid w:val="63857B6A"/>
    <w:rsid w:val="63874727"/>
    <w:rsid w:val="63878DCB"/>
    <w:rsid w:val="639696FB"/>
    <w:rsid w:val="6398E10D"/>
    <w:rsid w:val="639B363A"/>
    <w:rsid w:val="639DCA79"/>
    <w:rsid w:val="63A17486"/>
    <w:rsid w:val="63A1C75B"/>
    <w:rsid w:val="63A90CA4"/>
    <w:rsid w:val="63A90E43"/>
    <w:rsid w:val="63AE7FB1"/>
    <w:rsid w:val="63B7032A"/>
    <w:rsid w:val="63B90176"/>
    <w:rsid w:val="63B98766"/>
    <w:rsid w:val="63C6C7A8"/>
    <w:rsid w:val="63CA4285"/>
    <w:rsid w:val="63E02AE8"/>
    <w:rsid w:val="63E5A000"/>
    <w:rsid w:val="63E81CA6"/>
    <w:rsid w:val="63E8ADB5"/>
    <w:rsid w:val="63EDB5BA"/>
    <w:rsid w:val="640CF987"/>
    <w:rsid w:val="640DF6BD"/>
    <w:rsid w:val="641E9051"/>
    <w:rsid w:val="6423BA1C"/>
    <w:rsid w:val="642E246E"/>
    <w:rsid w:val="6437EAD3"/>
    <w:rsid w:val="64384C22"/>
    <w:rsid w:val="64441162"/>
    <w:rsid w:val="64479830"/>
    <w:rsid w:val="64589E01"/>
    <w:rsid w:val="645C06D4"/>
    <w:rsid w:val="645C96DE"/>
    <w:rsid w:val="6465E193"/>
    <w:rsid w:val="646805FF"/>
    <w:rsid w:val="64693B0F"/>
    <w:rsid w:val="646A7565"/>
    <w:rsid w:val="646B6942"/>
    <w:rsid w:val="646C2FCE"/>
    <w:rsid w:val="64744D49"/>
    <w:rsid w:val="647B2AC7"/>
    <w:rsid w:val="647DF2A7"/>
    <w:rsid w:val="64817637"/>
    <w:rsid w:val="6481C86B"/>
    <w:rsid w:val="6481D9F3"/>
    <w:rsid w:val="648B0D66"/>
    <w:rsid w:val="648E26D2"/>
    <w:rsid w:val="649C3AD6"/>
    <w:rsid w:val="649DA7E9"/>
    <w:rsid w:val="64A392A4"/>
    <w:rsid w:val="64A510C8"/>
    <w:rsid w:val="64ACAC66"/>
    <w:rsid w:val="64ADC492"/>
    <w:rsid w:val="64B13256"/>
    <w:rsid w:val="64B5026A"/>
    <w:rsid w:val="64B68261"/>
    <w:rsid w:val="64BA70F4"/>
    <w:rsid w:val="64C377BE"/>
    <w:rsid w:val="64C4F5FD"/>
    <w:rsid w:val="64C8D20D"/>
    <w:rsid w:val="64CD9758"/>
    <w:rsid w:val="64CFE745"/>
    <w:rsid w:val="64CFF12D"/>
    <w:rsid w:val="64D7354A"/>
    <w:rsid w:val="64E4712A"/>
    <w:rsid w:val="64E8D487"/>
    <w:rsid w:val="64EA6913"/>
    <w:rsid w:val="64EB6F66"/>
    <w:rsid w:val="64ECA821"/>
    <w:rsid w:val="64F06A3B"/>
    <w:rsid w:val="64F228CF"/>
    <w:rsid w:val="650F2AA3"/>
    <w:rsid w:val="6514B881"/>
    <w:rsid w:val="651BD3B8"/>
    <w:rsid w:val="651EEBA6"/>
    <w:rsid w:val="652F3AD9"/>
    <w:rsid w:val="6535B4BA"/>
    <w:rsid w:val="653B5B84"/>
    <w:rsid w:val="65546A10"/>
    <w:rsid w:val="65557980"/>
    <w:rsid w:val="655AC121"/>
    <w:rsid w:val="655E2128"/>
    <w:rsid w:val="656059FE"/>
    <w:rsid w:val="65622371"/>
    <w:rsid w:val="656332DC"/>
    <w:rsid w:val="65659981"/>
    <w:rsid w:val="65667D55"/>
    <w:rsid w:val="656FE3F1"/>
    <w:rsid w:val="6570496F"/>
    <w:rsid w:val="65764624"/>
    <w:rsid w:val="6577593F"/>
    <w:rsid w:val="65816B54"/>
    <w:rsid w:val="65862C32"/>
    <w:rsid w:val="658EC543"/>
    <w:rsid w:val="6592C0F3"/>
    <w:rsid w:val="659DB1E8"/>
    <w:rsid w:val="65A555F3"/>
    <w:rsid w:val="65A79D05"/>
    <w:rsid w:val="65A8474E"/>
    <w:rsid w:val="65A9E065"/>
    <w:rsid w:val="65B2C1B3"/>
    <w:rsid w:val="65B35AD8"/>
    <w:rsid w:val="65B70223"/>
    <w:rsid w:val="65BB4121"/>
    <w:rsid w:val="65C0C28C"/>
    <w:rsid w:val="65D0A1EE"/>
    <w:rsid w:val="65D2D012"/>
    <w:rsid w:val="65E6548E"/>
    <w:rsid w:val="65E847F3"/>
    <w:rsid w:val="65EDBDAB"/>
    <w:rsid w:val="65EE72B2"/>
    <w:rsid w:val="65F66324"/>
    <w:rsid w:val="65F7CCD1"/>
    <w:rsid w:val="65F8673F"/>
    <w:rsid w:val="66013BB3"/>
    <w:rsid w:val="6605D66B"/>
    <w:rsid w:val="6608B576"/>
    <w:rsid w:val="6617741B"/>
    <w:rsid w:val="66180503"/>
    <w:rsid w:val="661CDE54"/>
    <w:rsid w:val="661E1E16"/>
    <w:rsid w:val="6625AD35"/>
    <w:rsid w:val="662A36DF"/>
    <w:rsid w:val="662E0906"/>
    <w:rsid w:val="6630A95C"/>
    <w:rsid w:val="6646C855"/>
    <w:rsid w:val="664813B5"/>
    <w:rsid w:val="666967B9"/>
    <w:rsid w:val="666F4B1A"/>
    <w:rsid w:val="6670FF63"/>
    <w:rsid w:val="667E142A"/>
    <w:rsid w:val="6686B87E"/>
    <w:rsid w:val="6693C0F1"/>
    <w:rsid w:val="66982008"/>
    <w:rsid w:val="6699219D"/>
    <w:rsid w:val="669C0512"/>
    <w:rsid w:val="669C8DD5"/>
    <w:rsid w:val="66A7086E"/>
    <w:rsid w:val="66A7B5F3"/>
    <w:rsid w:val="66B3787E"/>
    <w:rsid w:val="66B51CA5"/>
    <w:rsid w:val="66B7A419"/>
    <w:rsid w:val="66B90C8C"/>
    <w:rsid w:val="66BBE40C"/>
    <w:rsid w:val="66BE0722"/>
    <w:rsid w:val="66C32AC1"/>
    <w:rsid w:val="66C51344"/>
    <w:rsid w:val="66C61C24"/>
    <w:rsid w:val="66CFE269"/>
    <w:rsid w:val="66D4D007"/>
    <w:rsid w:val="66D65BD9"/>
    <w:rsid w:val="66D708EB"/>
    <w:rsid w:val="66DD3D4E"/>
    <w:rsid w:val="66E68126"/>
    <w:rsid w:val="66E6B666"/>
    <w:rsid w:val="66EAA58B"/>
    <w:rsid w:val="66FB2773"/>
    <w:rsid w:val="670121CE"/>
    <w:rsid w:val="670562B7"/>
    <w:rsid w:val="670F48F8"/>
    <w:rsid w:val="67125ECE"/>
    <w:rsid w:val="67135EC0"/>
    <w:rsid w:val="671C5DE0"/>
    <w:rsid w:val="67203AE2"/>
    <w:rsid w:val="67445C6F"/>
    <w:rsid w:val="6744A25A"/>
    <w:rsid w:val="6747778A"/>
    <w:rsid w:val="674F484E"/>
    <w:rsid w:val="6759897D"/>
    <w:rsid w:val="675AC158"/>
    <w:rsid w:val="6768576F"/>
    <w:rsid w:val="67695BE4"/>
    <w:rsid w:val="676A9EB5"/>
    <w:rsid w:val="676EA073"/>
    <w:rsid w:val="67720F8E"/>
    <w:rsid w:val="6772701F"/>
    <w:rsid w:val="6778CF04"/>
    <w:rsid w:val="677BBBA2"/>
    <w:rsid w:val="6780BC8A"/>
    <w:rsid w:val="678C4B1A"/>
    <w:rsid w:val="678C5B8A"/>
    <w:rsid w:val="6791DB9F"/>
    <w:rsid w:val="679600C7"/>
    <w:rsid w:val="6797979B"/>
    <w:rsid w:val="679DBB8E"/>
    <w:rsid w:val="67A34DB0"/>
    <w:rsid w:val="67AA2D6B"/>
    <w:rsid w:val="67AAE769"/>
    <w:rsid w:val="67B6FE98"/>
    <w:rsid w:val="67C30A9B"/>
    <w:rsid w:val="67C668C7"/>
    <w:rsid w:val="67CF1061"/>
    <w:rsid w:val="67D1520C"/>
    <w:rsid w:val="67DE3C2D"/>
    <w:rsid w:val="67DF7894"/>
    <w:rsid w:val="67E96FA5"/>
    <w:rsid w:val="67E9C7D1"/>
    <w:rsid w:val="67EF285A"/>
    <w:rsid w:val="67F12E07"/>
    <w:rsid w:val="67F4660C"/>
    <w:rsid w:val="67F53351"/>
    <w:rsid w:val="67FB9463"/>
    <w:rsid w:val="680072CF"/>
    <w:rsid w:val="68034F70"/>
    <w:rsid w:val="680B1BC2"/>
    <w:rsid w:val="6811ACB8"/>
    <w:rsid w:val="6814437D"/>
    <w:rsid w:val="681A726B"/>
    <w:rsid w:val="681C3E66"/>
    <w:rsid w:val="68240460"/>
    <w:rsid w:val="6824FBAF"/>
    <w:rsid w:val="68256C35"/>
    <w:rsid w:val="6828E00A"/>
    <w:rsid w:val="68293B39"/>
    <w:rsid w:val="682E617C"/>
    <w:rsid w:val="6837035A"/>
    <w:rsid w:val="6838A97C"/>
    <w:rsid w:val="68439EE6"/>
    <w:rsid w:val="6851D43E"/>
    <w:rsid w:val="6851EB96"/>
    <w:rsid w:val="685B430A"/>
    <w:rsid w:val="6860DC82"/>
    <w:rsid w:val="6866DA25"/>
    <w:rsid w:val="686C5230"/>
    <w:rsid w:val="686EDD81"/>
    <w:rsid w:val="6871AF48"/>
    <w:rsid w:val="687214EA"/>
    <w:rsid w:val="6873BA11"/>
    <w:rsid w:val="68743FB6"/>
    <w:rsid w:val="687808C4"/>
    <w:rsid w:val="687A5FD1"/>
    <w:rsid w:val="68860E12"/>
    <w:rsid w:val="688716E7"/>
    <w:rsid w:val="688CAD6C"/>
    <w:rsid w:val="688D1A42"/>
    <w:rsid w:val="688F97F1"/>
    <w:rsid w:val="6891F843"/>
    <w:rsid w:val="6894507C"/>
    <w:rsid w:val="689F0A43"/>
    <w:rsid w:val="68A3DFDA"/>
    <w:rsid w:val="68AE2F2F"/>
    <w:rsid w:val="68B26F79"/>
    <w:rsid w:val="68B66F06"/>
    <w:rsid w:val="68B6B47F"/>
    <w:rsid w:val="68B931ED"/>
    <w:rsid w:val="68C126DD"/>
    <w:rsid w:val="68C2CA91"/>
    <w:rsid w:val="68C4BF48"/>
    <w:rsid w:val="68CC5837"/>
    <w:rsid w:val="68CD79E2"/>
    <w:rsid w:val="68CF0163"/>
    <w:rsid w:val="68D05410"/>
    <w:rsid w:val="68DB3F72"/>
    <w:rsid w:val="68E5FECE"/>
    <w:rsid w:val="68E8CA62"/>
    <w:rsid w:val="68E9AD8F"/>
    <w:rsid w:val="68EB901D"/>
    <w:rsid w:val="68EF2B83"/>
    <w:rsid w:val="68FC1FFA"/>
    <w:rsid w:val="68FDA06A"/>
    <w:rsid w:val="68FDEC46"/>
    <w:rsid w:val="68FF6758"/>
    <w:rsid w:val="69062018"/>
    <w:rsid w:val="690924B1"/>
    <w:rsid w:val="690AD99F"/>
    <w:rsid w:val="690EF616"/>
    <w:rsid w:val="69112FAD"/>
    <w:rsid w:val="69149F65"/>
    <w:rsid w:val="691E05FB"/>
    <w:rsid w:val="692013A9"/>
    <w:rsid w:val="69202A59"/>
    <w:rsid w:val="69220BBC"/>
    <w:rsid w:val="692438B6"/>
    <w:rsid w:val="69283889"/>
    <w:rsid w:val="692B4C94"/>
    <w:rsid w:val="692F2A8B"/>
    <w:rsid w:val="693992D8"/>
    <w:rsid w:val="693A5678"/>
    <w:rsid w:val="693F364B"/>
    <w:rsid w:val="69404816"/>
    <w:rsid w:val="69406270"/>
    <w:rsid w:val="6943FFB3"/>
    <w:rsid w:val="6954F309"/>
    <w:rsid w:val="695FC27C"/>
    <w:rsid w:val="6960B5FA"/>
    <w:rsid w:val="6961C8C3"/>
    <w:rsid w:val="697E8AEF"/>
    <w:rsid w:val="698374BD"/>
    <w:rsid w:val="6986E87A"/>
    <w:rsid w:val="698F529C"/>
    <w:rsid w:val="6991FED7"/>
    <w:rsid w:val="6992DA29"/>
    <w:rsid w:val="6995F17D"/>
    <w:rsid w:val="699C4330"/>
    <w:rsid w:val="69AA6D24"/>
    <w:rsid w:val="69C1E4C8"/>
    <w:rsid w:val="69C46DD6"/>
    <w:rsid w:val="69CC3FD6"/>
    <w:rsid w:val="69D287C7"/>
    <w:rsid w:val="69D8893F"/>
    <w:rsid w:val="69E25302"/>
    <w:rsid w:val="69E3BB05"/>
    <w:rsid w:val="69E500EB"/>
    <w:rsid w:val="69E956AD"/>
    <w:rsid w:val="69F382DA"/>
    <w:rsid w:val="69FF6599"/>
    <w:rsid w:val="6A054BA4"/>
    <w:rsid w:val="6A0BBFE7"/>
    <w:rsid w:val="6A0D1706"/>
    <w:rsid w:val="6A0E2AA2"/>
    <w:rsid w:val="6A116522"/>
    <w:rsid w:val="6A1C0443"/>
    <w:rsid w:val="6A24245F"/>
    <w:rsid w:val="6A251A5E"/>
    <w:rsid w:val="6A257AF8"/>
    <w:rsid w:val="6A259926"/>
    <w:rsid w:val="6A526976"/>
    <w:rsid w:val="6A5657A9"/>
    <w:rsid w:val="6A56E3A7"/>
    <w:rsid w:val="6A57DA7D"/>
    <w:rsid w:val="6A5E474D"/>
    <w:rsid w:val="6A621256"/>
    <w:rsid w:val="6A637AD9"/>
    <w:rsid w:val="6A6B0E82"/>
    <w:rsid w:val="6A73F479"/>
    <w:rsid w:val="6A7677A3"/>
    <w:rsid w:val="6A7E49F5"/>
    <w:rsid w:val="6A9AD4DE"/>
    <w:rsid w:val="6A9D1D11"/>
    <w:rsid w:val="6AA2732B"/>
    <w:rsid w:val="6AA5BD90"/>
    <w:rsid w:val="6AA62C4B"/>
    <w:rsid w:val="6AA8D5A3"/>
    <w:rsid w:val="6AAA96FA"/>
    <w:rsid w:val="6AAAC677"/>
    <w:rsid w:val="6AB884CD"/>
    <w:rsid w:val="6ABEF3EC"/>
    <w:rsid w:val="6AC5B354"/>
    <w:rsid w:val="6AC9AD9B"/>
    <w:rsid w:val="6AD0BF64"/>
    <w:rsid w:val="6AD9DA6C"/>
    <w:rsid w:val="6AE5CDDD"/>
    <w:rsid w:val="6AF0C36A"/>
    <w:rsid w:val="6AFAF8C6"/>
    <w:rsid w:val="6B02CC84"/>
    <w:rsid w:val="6B0A1D22"/>
    <w:rsid w:val="6B0B4C76"/>
    <w:rsid w:val="6B162835"/>
    <w:rsid w:val="6B25C3E5"/>
    <w:rsid w:val="6B2B8C61"/>
    <w:rsid w:val="6B2B93B8"/>
    <w:rsid w:val="6B2B9E05"/>
    <w:rsid w:val="6B365213"/>
    <w:rsid w:val="6B381391"/>
    <w:rsid w:val="6B3815BF"/>
    <w:rsid w:val="6B3D9EED"/>
    <w:rsid w:val="6B42186A"/>
    <w:rsid w:val="6B49A5A1"/>
    <w:rsid w:val="6B51D787"/>
    <w:rsid w:val="6B52D0B0"/>
    <w:rsid w:val="6B53FFD5"/>
    <w:rsid w:val="6B562750"/>
    <w:rsid w:val="6B57B6C7"/>
    <w:rsid w:val="6B57ED32"/>
    <w:rsid w:val="6B5DB529"/>
    <w:rsid w:val="6B5F347D"/>
    <w:rsid w:val="6B6A288D"/>
    <w:rsid w:val="6B6A3A93"/>
    <w:rsid w:val="6B6D15CB"/>
    <w:rsid w:val="6B6DB3E5"/>
    <w:rsid w:val="6B7778EB"/>
    <w:rsid w:val="6B77E2F0"/>
    <w:rsid w:val="6B80B78D"/>
    <w:rsid w:val="6B820045"/>
    <w:rsid w:val="6B862BC0"/>
    <w:rsid w:val="6B9174AB"/>
    <w:rsid w:val="6B9BCCA5"/>
    <w:rsid w:val="6BA01531"/>
    <w:rsid w:val="6BA133AB"/>
    <w:rsid w:val="6BA18569"/>
    <w:rsid w:val="6BA5B99D"/>
    <w:rsid w:val="6BAC6BF8"/>
    <w:rsid w:val="6BB41573"/>
    <w:rsid w:val="6BB83674"/>
    <w:rsid w:val="6BBA7222"/>
    <w:rsid w:val="6BBD195B"/>
    <w:rsid w:val="6BBE606D"/>
    <w:rsid w:val="6BC3340C"/>
    <w:rsid w:val="6BCF58C0"/>
    <w:rsid w:val="6BD3C05E"/>
    <w:rsid w:val="6BD6740B"/>
    <w:rsid w:val="6BD6D1E0"/>
    <w:rsid w:val="6BE20B8B"/>
    <w:rsid w:val="6BE56092"/>
    <w:rsid w:val="6BE8D545"/>
    <w:rsid w:val="6BECE99D"/>
    <w:rsid w:val="6BF072A7"/>
    <w:rsid w:val="6BF54932"/>
    <w:rsid w:val="6BF76A2A"/>
    <w:rsid w:val="6BFA6B53"/>
    <w:rsid w:val="6C045E10"/>
    <w:rsid w:val="6C0628D5"/>
    <w:rsid w:val="6C07C357"/>
    <w:rsid w:val="6C099E71"/>
    <w:rsid w:val="6C0E22F0"/>
    <w:rsid w:val="6C19714B"/>
    <w:rsid w:val="6C1AB97B"/>
    <w:rsid w:val="6C20EBB4"/>
    <w:rsid w:val="6C227F5D"/>
    <w:rsid w:val="6C30AC79"/>
    <w:rsid w:val="6C30D05D"/>
    <w:rsid w:val="6C35D0FF"/>
    <w:rsid w:val="6C37B9AC"/>
    <w:rsid w:val="6C3C2840"/>
    <w:rsid w:val="6C413EC3"/>
    <w:rsid w:val="6C458839"/>
    <w:rsid w:val="6C4696D8"/>
    <w:rsid w:val="6C48D06F"/>
    <w:rsid w:val="6C4C4027"/>
    <w:rsid w:val="6C4C4FE5"/>
    <w:rsid w:val="6C4D95EE"/>
    <w:rsid w:val="6C4DC2F7"/>
    <w:rsid w:val="6C611A9C"/>
    <w:rsid w:val="6C6247AF"/>
    <w:rsid w:val="6C7A09AD"/>
    <w:rsid w:val="6C7A33AE"/>
    <w:rsid w:val="6C7B9E8C"/>
    <w:rsid w:val="6C7DE559"/>
    <w:rsid w:val="6C82CCB5"/>
    <w:rsid w:val="6C846BAC"/>
    <w:rsid w:val="6C8C93CB"/>
    <w:rsid w:val="6C9030A2"/>
    <w:rsid w:val="6C92D3B4"/>
    <w:rsid w:val="6C9A750A"/>
    <w:rsid w:val="6C9C3B72"/>
    <w:rsid w:val="6CA1FB29"/>
    <w:rsid w:val="6CA43E28"/>
    <w:rsid w:val="6CB1CE33"/>
    <w:rsid w:val="6CB1F896"/>
    <w:rsid w:val="6CB42796"/>
    <w:rsid w:val="6CB4ACF4"/>
    <w:rsid w:val="6CBE4087"/>
    <w:rsid w:val="6CBF95CB"/>
    <w:rsid w:val="6CC76E66"/>
    <w:rsid w:val="6CCD80A3"/>
    <w:rsid w:val="6CD795C7"/>
    <w:rsid w:val="6CDEA0F5"/>
    <w:rsid w:val="6CE004EF"/>
    <w:rsid w:val="6CEDE38E"/>
    <w:rsid w:val="6CF7D9B0"/>
    <w:rsid w:val="6CF8EF77"/>
    <w:rsid w:val="6CF94CDD"/>
    <w:rsid w:val="6D034957"/>
    <w:rsid w:val="6D1090EF"/>
    <w:rsid w:val="6D188330"/>
    <w:rsid w:val="6D279DFF"/>
    <w:rsid w:val="6D2F51DA"/>
    <w:rsid w:val="6D3DDEAB"/>
    <w:rsid w:val="6D3FB363"/>
    <w:rsid w:val="6D4106B2"/>
    <w:rsid w:val="6D4795B3"/>
    <w:rsid w:val="6D4F3A25"/>
    <w:rsid w:val="6D5AE523"/>
    <w:rsid w:val="6D5C2646"/>
    <w:rsid w:val="6D5E2663"/>
    <w:rsid w:val="6D676592"/>
    <w:rsid w:val="6D7AA08D"/>
    <w:rsid w:val="6D8408CA"/>
    <w:rsid w:val="6D84E24B"/>
    <w:rsid w:val="6D95E80F"/>
    <w:rsid w:val="6D963BB4"/>
    <w:rsid w:val="6DA02E71"/>
    <w:rsid w:val="6DA0BBC6"/>
    <w:rsid w:val="6DA393B8"/>
    <w:rsid w:val="6DA9693B"/>
    <w:rsid w:val="6DABBA55"/>
    <w:rsid w:val="6DADA33F"/>
    <w:rsid w:val="6DAF0E10"/>
    <w:rsid w:val="6DB67023"/>
    <w:rsid w:val="6DC8197D"/>
    <w:rsid w:val="6DD09963"/>
    <w:rsid w:val="6DD44E10"/>
    <w:rsid w:val="6DD4B8EE"/>
    <w:rsid w:val="6DD9B2A3"/>
    <w:rsid w:val="6DDEF523"/>
    <w:rsid w:val="6DE33073"/>
    <w:rsid w:val="6DF0258F"/>
    <w:rsid w:val="6DF30F39"/>
    <w:rsid w:val="6DF694AE"/>
    <w:rsid w:val="6DF9C117"/>
    <w:rsid w:val="6DFCB25D"/>
    <w:rsid w:val="6E037760"/>
    <w:rsid w:val="6E12DFE4"/>
    <w:rsid w:val="6E1D1D33"/>
    <w:rsid w:val="6E203C0D"/>
    <w:rsid w:val="6E239313"/>
    <w:rsid w:val="6E310E83"/>
    <w:rsid w:val="6E3AFDC5"/>
    <w:rsid w:val="6E3C418F"/>
    <w:rsid w:val="6E42BC53"/>
    <w:rsid w:val="6E487F67"/>
    <w:rsid w:val="6E5B662C"/>
    <w:rsid w:val="6E679A10"/>
    <w:rsid w:val="6E753FAF"/>
    <w:rsid w:val="6E7AD571"/>
    <w:rsid w:val="6E7EE91B"/>
    <w:rsid w:val="6E819031"/>
    <w:rsid w:val="6E9555EB"/>
    <w:rsid w:val="6E991D2A"/>
    <w:rsid w:val="6E9ED982"/>
    <w:rsid w:val="6EA27B1A"/>
    <w:rsid w:val="6EA96868"/>
    <w:rsid w:val="6EAC44CF"/>
    <w:rsid w:val="6EB06FC8"/>
    <w:rsid w:val="6EB596C2"/>
    <w:rsid w:val="6EB8720E"/>
    <w:rsid w:val="6EC1700A"/>
    <w:rsid w:val="6EC5119A"/>
    <w:rsid w:val="6EC53554"/>
    <w:rsid w:val="6EC805D9"/>
    <w:rsid w:val="6ED705C1"/>
    <w:rsid w:val="6EDEA0F4"/>
    <w:rsid w:val="6EE0F0CC"/>
    <w:rsid w:val="6EF62E55"/>
    <w:rsid w:val="6EFAE6E0"/>
    <w:rsid w:val="6F01F9C8"/>
    <w:rsid w:val="6F04494C"/>
    <w:rsid w:val="6F05815C"/>
    <w:rsid w:val="6F05C5A9"/>
    <w:rsid w:val="6F0AA603"/>
    <w:rsid w:val="6F102387"/>
    <w:rsid w:val="6F147C33"/>
    <w:rsid w:val="6F17EBA5"/>
    <w:rsid w:val="6F19FE91"/>
    <w:rsid w:val="6F1D286A"/>
    <w:rsid w:val="6F201533"/>
    <w:rsid w:val="6F22A26C"/>
    <w:rsid w:val="6F311402"/>
    <w:rsid w:val="6F31B870"/>
    <w:rsid w:val="6F34401C"/>
    <w:rsid w:val="6F3594DC"/>
    <w:rsid w:val="6F3BFED2"/>
    <w:rsid w:val="6F4702E0"/>
    <w:rsid w:val="6F4DC802"/>
    <w:rsid w:val="6F4FA6CD"/>
    <w:rsid w:val="6F509A39"/>
    <w:rsid w:val="6F591913"/>
    <w:rsid w:val="6F5ABA03"/>
    <w:rsid w:val="6F68560E"/>
    <w:rsid w:val="6F709BF8"/>
    <w:rsid w:val="6F782548"/>
    <w:rsid w:val="6F79AC10"/>
    <w:rsid w:val="6F79C6D0"/>
    <w:rsid w:val="6F7D7DFA"/>
    <w:rsid w:val="6F7DD05C"/>
    <w:rsid w:val="6F7E379A"/>
    <w:rsid w:val="6F7FEFF8"/>
    <w:rsid w:val="6F82A82D"/>
    <w:rsid w:val="6F82CDEC"/>
    <w:rsid w:val="6F83D1D8"/>
    <w:rsid w:val="6F8BCE6F"/>
    <w:rsid w:val="6F970F42"/>
    <w:rsid w:val="6F989B74"/>
    <w:rsid w:val="6F9B0A96"/>
    <w:rsid w:val="6F9B7A7F"/>
    <w:rsid w:val="6FA5BF67"/>
    <w:rsid w:val="6FAFA1D8"/>
    <w:rsid w:val="6FBA5B2B"/>
    <w:rsid w:val="6FBE4666"/>
    <w:rsid w:val="6FC26895"/>
    <w:rsid w:val="6FC4348D"/>
    <w:rsid w:val="6FCB3A6F"/>
    <w:rsid w:val="6FCC9507"/>
    <w:rsid w:val="6FD17CDE"/>
    <w:rsid w:val="6FDB1312"/>
    <w:rsid w:val="6FDD16A9"/>
    <w:rsid w:val="6FDDED48"/>
    <w:rsid w:val="6FE386BE"/>
    <w:rsid w:val="6FE488D7"/>
    <w:rsid w:val="6FF7E7B3"/>
    <w:rsid w:val="6FFC3EA5"/>
    <w:rsid w:val="6FFF0F28"/>
    <w:rsid w:val="6FFF86FD"/>
    <w:rsid w:val="700035F0"/>
    <w:rsid w:val="7001228E"/>
    <w:rsid w:val="7003C46C"/>
    <w:rsid w:val="7007A3E6"/>
    <w:rsid w:val="700C61A1"/>
    <w:rsid w:val="702033D9"/>
    <w:rsid w:val="70249761"/>
    <w:rsid w:val="70260324"/>
    <w:rsid w:val="702D33FE"/>
    <w:rsid w:val="702D3696"/>
    <w:rsid w:val="703064B9"/>
    <w:rsid w:val="70390CB5"/>
    <w:rsid w:val="70583519"/>
    <w:rsid w:val="705948F3"/>
    <w:rsid w:val="705BB103"/>
    <w:rsid w:val="70661167"/>
    <w:rsid w:val="706D754B"/>
    <w:rsid w:val="7074712E"/>
    <w:rsid w:val="707F519B"/>
    <w:rsid w:val="7080CB3F"/>
    <w:rsid w:val="708154D7"/>
    <w:rsid w:val="70839FD3"/>
    <w:rsid w:val="70882FBF"/>
    <w:rsid w:val="708DBE87"/>
    <w:rsid w:val="70A019AD"/>
    <w:rsid w:val="70A1373F"/>
    <w:rsid w:val="70A1960A"/>
    <w:rsid w:val="70B65E08"/>
    <w:rsid w:val="70BA4395"/>
    <w:rsid w:val="70C5834A"/>
    <w:rsid w:val="70CE5A1E"/>
    <w:rsid w:val="70D925D8"/>
    <w:rsid w:val="70DC35FA"/>
    <w:rsid w:val="70E3704F"/>
    <w:rsid w:val="70FCE57D"/>
    <w:rsid w:val="71002370"/>
    <w:rsid w:val="71002628"/>
    <w:rsid w:val="7106A7DD"/>
    <w:rsid w:val="7111B39C"/>
    <w:rsid w:val="71180A8A"/>
    <w:rsid w:val="711A0503"/>
    <w:rsid w:val="711FA239"/>
    <w:rsid w:val="711FB14A"/>
    <w:rsid w:val="7129F160"/>
    <w:rsid w:val="712D751D"/>
    <w:rsid w:val="7150E0C1"/>
    <w:rsid w:val="715498BB"/>
    <w:rsid w:val="715993B3"/>
    <w:rsid w:val="7159A783"/>
    <w:rsid w:val="715B9BA8"/>
    <w:rsid w:val="7167C948"/>
    <w:rsid w:val="71692B07"/>
    <w:rsid w:val="71729782"/>
    <w:rsid w:val="717DE02D"/>
    <w:rsid w:val="71802029"/>
    <w:rsid w:val="718332EC"/>
    <w:rsid w:val="718D0BB9"/>
    <w:rsid w:val="71927702"/>
    <w:rsid w:val="71933788"/>
    <w:rsid w:val="719ADF89"/>
    <w:rsid w:val="71A0EB3D"/>
    <w:rsid w:val="71A7AF13"/>
    <w:rsid w:val="71B26B65"/>
    <w:rsid w:val="71B407E6"/>
    <w:rsid w:val="71B7A407"/>
    <w:rsid w:val="71BE6E8B"/>
    <w:rsid w:val="71BF3ABA"/>
    <w:rsid w:val="71C1A041"/>
    <w:rsid w:val="71C46048"/>
    <w:rsid w:val="71DBDDDE"/>
    <w:rsid w:val="71DD14A2"/>
    <w:rsid w:val="71DF962C"/>
    <w:rsid w:val="72117575"/>
    <w:rsid w:val="721B2F53"/>
    <w:rsid w:val="721BDC56"/>
    <w:rsid w:val="7221C1DE"/>
    <w:rsid w:val="7225E243"/>
    <w:rsid w:val="722AABC1"/>
    <w:rsid w:val="723405F9"/>
    <w:rsid w:val="72344865"/>
    <w:rsid w:val="7239D448"/>
    <w:rsid w:val="723BEA0E"/>
    <w:rsid w:val="723D666B"/>
    <w:rsid w:val="7240B70B"/>
    <w:rsid w:val="7241397A"/>
    <w:rsid w:val="7241CF12"/>
    <w:rsid w:val="724A7FBE"/>
    <w:rsid w:val="724C9E36"/>
    <w:rsid w:val="725030D5"/>
    <w:rsid w:val="7254C92C"/>
    <w:rsid w:val="725779ED"/>
    <w:rsid w:val="72699CA9"/>
    <w:rsid w:val="726B865A"/>
    <w:rsid w:val="726DCDEC"/>
    <w:rsid w:val="7273E739"/>
    <w:rsid w:val="7278537C"/>
    <w:rsid w:val="728833DE"/>
    <w:rsid w:val="72902D38"/>
    <w:rsid w:val="72913ADE"/>
    <w:rsid w:val="729263BA"/>
    <w:rsid w:val="729A7FF9"/>
    <w:rsid w:val="729A9E22"/>
    <w:rsid w:val="729C5F4B"/>
    <w:rsid w:val="72B4B5AB"/>
    <w:rsid w:val="72B5D85C"/>
    <w:rsid w:val="72BB81AB"/>
    <w:rsid w:val="72C4CA19"/>
    <w:rsid w:val="72C6AEF1"/>
    <w:rsid w:val="72CC0686"/>
    <w:rsid w:val="72CCA879"/>
    <w:rsid w:val="72CD2D04"/>
    <w:rsid w:val="72D133FF"/>
    <w:rsid w:val="72D15E64"/>
    <w:rsid w:val="72D47921"/>
    <w:rsid w:val="72D9C156"/>
    <w:rsid w:val="72DBA556"/>
    <w:rsid w:val="72E41A7D"/>
    <w:rsid w:val="72F03349"/>
    <w:rsid w:val="72F0691C"/>
    <w:rsid w:val="72FAC424"/>
    <w:rsid w:val="72FBD54F"/>
    <w:rsid w:val="7302744C"/>
    <w:rsid w:val="73028B32"/>
    <w:rsid w:val="73133366"/>
    <w:rsid w:val="7315069D"/>
    <w:rsid w:val="73162D76"/>
    <w:rsid w:val="731B9C00"/>
    <w:rsid w:val="731BF08A"/>
    <w:rsid w:val="731E995D"/>
    <w:rsid w:val="7323609D"/>
    <w:rsid w:val="732ED74F"/>
    <w:rsid w:val="7330465F"/>
    <w:rsid w:val="733518E7"/>
    <w:rsid w:val="733869FA"/>
    <w:rsid w:val="733D4965"/>
    <w:rsid w:val="735E8ED3"/>
    <w:rsid w:val="7370AD77"/>
    <w:rsid w:val="7370BD2C"/>
    <w:rsid w:val="73738037"/>
    <w:rsid w:val="7378FD00"/>
    <w:rsid w:val="737A2968"/>
    <w:rsid w:val="7382F51A"/>
    <w:rsid w:val="738A645D"/>
    <w:rsid w:val="738AC0EF"/>
    <w:rsid w:val="738C6135"/>
    <w:rsid w:val="73912B46"/>
    <w:rsid w:val="739351C5"/>
    <w:rsid w:val="7399596A"/>
    <w:rsid w:val="73A6D9EF"/>
    <w:rsid w:val="73ADFF45"/>
    <w:rsid w:val="73AEE3A5"/>
    <w:rsid w:val="73B0CFE4"/>
    <w:rsid w:val="73B6E968"/>
    <w:rsid w:val="73BB4095"/>
    <w:rsid w:val="73BE045A"/>
    <w:rsid w:val="73C4E775"/>
    <w:rsid w:val="73E1B088"/>
    <w:rsid w:val="73EAFE0C"/>
    <w:rsid w:val="73F0998D"/>
    <w:rsid w:val="73F0E1D6"/>
    <w:rsid w:val="73F161C2"/>
    <w:rsid w:val="73FE63CF"/>
    <w:rsid w:val="74052993"/>
    <w:rsid w:val="7409D1F1"/>
    <w:rsid w:val="740CD724"/>
    <w:rsid w:val="7412D326"/>
    <w:rsid w:val="7412D53C"/>
    <w:rsid w:val="74181360"/>
    <w:rsid w:val="74184A54"/>
    <w:rsid w:val="7424043F"/>
    <w:rsid w:val="7426CCDB"/>
    <w:rsid w:val="743B0DBC"/>
    <w:rsid w:val="7440978A"/>
    <w:rsid w:val="7450D64E"/>
    <w:rsid w:val="7451A5C5"/>
    <w:rsid w:val="74523E73"/>
    <w:rsid w:val="74528124"/>
    <w:rsid w:val="745B152B"/>
    <w:rsid w:val="74619222"/>
    <w:rsid w:val="7465727A"/>
    <w:rsid w:val="7466EB5D"/>
    <w:rsid w:val="7469BF10"/>
    <w:rsid w:val="746C2A83"/>
    <w:rsid w:val="746F60B1"/>
    <w:rsid w:val="747F9F8B"/>
    <w:rsid w:val="74808533"/>
    <w:rsid w:val="748C7396"/>
    <w:rsid w:val="748D0202"/>
    <w:rsid w:val="7492D9FF"/>
    <w:rsid w:val="74975275"/>
    <w:rsid w:val="74A0188D"/>
    <w:rsid w:val="74A58B8F"/>
    <w:rsid w:val="74AC834F"/>
    <w:rsid w:val="74B0E1AD"/>
    <w:rsid w:val="74B580EF"/>
    <w:rsid w:val="74BBEBE4"/>
    <w:rsid w:val="74BE4307"/>
    <w:rsid w:val="74C1F211"/>
    <w:rsid w:val="74C51409"/>
    <w:rsid w:val="74C72E6F"/>
    <w:rsid w:val="74D3A713"/>
    <w:rsid w:val="74E83EE3"/>
    <w:rsid w:val="74EBA8A8"/>
    <w:rsid w:val="74EC0C8B"/>
    <w:rsid w:val="74EF3A11"/>
    <w:rsid w:val="74F4B991"/>
    <w:rsid w:val="7501652E"/>
    <w:rsid w:val="750B5242"/>
    <w:rsid w:val="750D5BB6"/>
    <w:rsid w:val="750FE907"/>
    <w:rsid w:val="75115C60"/>
    <w:rsid w:val="75147F5B"/>
    <w:rsid w:val="752CFBA7"/>
    <w:rsid w:val="7532AFE4"/>
    <w:rsid w:val="753875F8"/>
    <w:rsid w:val="753EA361"/>
    <w:rsid w:val="754FCEF8"/>
    <w:rsid w:val="7555037F"/>
    <w:rsid w:val="7565FA22"/>
    <w:rsid w:val="7571E2C4"/>
    <w:rsid w:val="7577886B"/>
    <w:rsid w:val="757A4E8F"/>
    <w:rsid w:val="757E2C90"/>
    <w:rsid w:val="75816669"/>
    <w:rsid w:val="75859750"/>
    <w:rsid w:val="758C69EE"/>
    <w:rsid w:val="758FF6F3"/>
    <w:rsid w:val="759586EA"/>
    <w:rsid w:val="75AEA59D"/>
    <w:rsid w:val="75BE192A"/>
    <w:rsid w:val="75BE4882"/>
    <w:rsid w:val="75C3BA52"/>
    <w:rsid w:val="75C468EB"/>
    <w:rsid w:val="75CA86F0"/>
    <w:rsid w:val="75CBE59E"/>
    <w:rsid w:val="75CE0687"/>
    <w:rsid w:val="75D74266"/>
    <w:rsid w:val="75E82274"/>
    <w:rsid w:val="75F20F70"/>
    <w:rsid w:val="75FD6283"/>
    <w:rsid w:val="7611ACB3"/>
    <w:rsid w:val="76176FF6"/>
    <w:rsid w:val="7627FC59"/>
    <w:rsid w:val="762A8CEB"/>
    <w:rsid w:val="762C19E4"/>
    <w:rsid w:val="7632BBC7"/>
    <w:rsid w:val="76337611"/>
    <w:rsid w:val="763ABC2C"/>
    <w:rsid w:val="763BF1F3"/>
    <w:rsid w:val="763FE537"/>
    <w:rsid w:val="76432709"/>
    <w:rsid w:val="7643DCDB"/>
    <w:rsid w:val="764875A9"/>
    <w:rsid w:val="764A0D14"/>
    <w:rsid w:val="764E0D55"/>
    <w:rsid w:val="76639E63"/>
    <w:rsid w:val="7669B545"/>
    <w:rsid w:val="76701F33"/>
    <w:rsid w:val="76703D2B"/>
    <w:rsid w:val="76840A06"/>
    <w:rsid w:val="76877909"/>
    <w:rsid w:val="7692ABDD"/>
    <w:rsid w:val="7697CC8C"/>
    <w:rsid w:val="769DD543"/>
    <w:rsid w:val="76A32166"/>
    <w:rsid w:val="76A5D0D0"/>
    <w:rsid w:val="76AE0413"/>
    <w:rsid w:val="76B1BC4D"/>
    <w:rsid w:val="76B594D7"/>
    <w:rsid w:val="76BD87C7"/>
    <w:rsid w:val="76C80BFD"/>
    <w:rsid w:val="76D0FA2C"/>
    <w:rsid w:val="76D180DE"/>
    <w:rsid w:val="76D54E4A"/>
    <w:rsid w:val="76DCEFD3"/>
    <w:rsid w:val="76DD09B7"/>
    <w:rsid w:val="76E94BFF"/>
    <w:rsid w:val="76F2039E"/>
    <w:rsid w:val="76F4A1C4"/>
    <w:rsid w:val="76F63DC0"/>
    <w:rsid w:val="76F71A5A"/>
    <w:rsid w:val="76F933A1"/>
    <w:rsid w:val="77014B42"/>
    <w:rsid w:val="771D994E"/>
    <w:rsid w:val="7722066E"/>
    <w:rsid w:val="77233D68"/>
    <w:rsid w:val="772E1C34"/>
    <w:rsid w:val="772EA896"/>
    <w:rsid w:val="77471693"/>
    <w:rsid w:val="77484918"/>
    <w:rsid w:val="774B2EBF"/>
    <w:rsid w:val="7754744B"/>
    <w:rsid w:val="77557FD2"/>
    <w:rsid w:val="775E0BB8"/>
    <w:rsid w:val="776DA255"/>
    <w:rsid w:val="77712051"/>
    <w:rsid w:val="7779321E"/>
    <w:rsid w:val="77846EC0"/>
    <w:rsid w:val="77886629"/>
    <w:rsid w:val="7788B005"/>
    <w:rsid w:val="7794DCF6"/>
    <w:rsid w:val="779A333B"/>
    <w:rsid w:val="77AAD056"/>
    <w:rsid w:val="77AF711D"/>
    <w:rsid w:val="77B4EBDB"/>
    <w:rsid w:val="77C4498B"/>
    <w:rsid w:val="77CA7AC1"/>
    <w:rsid w:val="77CD7589"/>
    <w:rsid w:val="77D062F4"/>
    <w:rsid w:val="77D95EBD"/>
    <w:rsid w:val="77DA8158"/>
    <w:rsid w:val="77E41762"/>
    <w:rsid w:val="77E51166"/>
    <w:rsid w:val="77F2F46C"/>
    <w:rsid w:val="78017B21"/>
    <w:rsid w:val="7803FB1A"/>
    <w:rsid w:val="7808363B"/>
    <w:rsid w:val="7809FAF2"/>
    <w:rsid w:val="780CF42D"/>
    <w:rsid w:val="781889D7"/>
    <w:rsid w:val="7820C95E"/>
    <w:rsid w:val="7823496A"/>
    <w:rsid w:val="782B2ABC"/>
    <w:rsid w:val="782E7C3E"/>
    <w:rsid w:val="78397B05"/>
    <w:rsid w:val="783D710E"/>
    <w:rsid w:val="783E00A0"/>
    <w:rsid w:val="783FC749"/>
    <w:rsid w:val="78563E2C"/>
    <w:rsid w:val="785975A9"/>
    <w:rsid w:val="7867D5FA"/>
    <w:rsid w:val="7869DA6F"/>
    <w:rsid w:val="786BD625"/>
    <w:rsid w:val="786BED65"/>
    <w:rsid w:val="786CB6CF"/>
    <w:rsid w:val="7878CCAC"/>
    <w:rsid w:val="787CA4DE"/>
    <w:rsid w:val="787E4AA0"/>
    <w:rsid w:val="78879711"/>
    <w:rsid w:val="788A618C"/>
    <w:rsid w:val="7897067E"/>
    <w:rsid w:val="78A042F7"/>
    <w:rsid w:val="78A0FB6F"/>
    <w:rsid w:val="78A389E9"/>
    <w:rsid w:val="78A3EABD"/>
    <w:rsid w:val="78A77E5B"/>
    <w:rsid w:val="78B86D4A"/>
    <w:rsid w:val="78B94C01"/>
    <w:rsid w:val="78BE8CFA"/>
    <w:rsid w:val="78C6BB71"/>
    <w:rsid w:val="78CF5C89"/>
    <w:rsid w:val="78D3C437"/>
    <w:rsid w:val="78D9C7E9"/>
    <w:rsid w:val="78E0C288"/>
    <w:rsid w:val="78EC7F48"/>
    <w:rsid w:val="78EFE866"/>
    <w:rsid w:val="78F27E2A"/>
    <w:rsid w:val="78F2895B"/>
    <w:rsid w:val="78F73AC7"/>
    <w:rsid w:val="78FA0CD6"/>
    <w:rsid w:val="78FCC726"/>
    <w:rsid w:val="790227B2"/>
    <w:rsid w:val="790270D9"/>
    <w:rsid w:val="7910C1E2"/>
    <w:rsid w:val="7911BF91"/>
    <w:rsid w:val="79172A3E"/>
    <w:rsid w:val="791B05D7"/>
    <w:rsid w:val="791C755B"/>
    <w:rsid w:val="791DCFE7"/>
    <w:rsid w:val="7929B3C6"/>
    <w:rsid w:val="7932C846"/>
    <w:rsid w:val="79385400"/>
    <w:rsid w:val="79422054"/>
    <w:rsid w:val="79434004"/>
    <w:rsid w:val="7943409C"/>
    <w:rsid w:val="79438657"/>
    <w:rsid w:val="794432DA"/>
    <w:rsid w:val="795109EA"/>
    <w:rsid w:val="7956BB90"/>
    <w:rsid w:val="796B0B39"/>
    <w:rsid w:val="796F78C5"/>
    <w:rsid w:val="7970852A"/>
    <w:rsid w:val="7970BB43"/>
    <w:rsid w:val="7972C02E"/>
    <w:rsid w:val="7973A536"/>
    <w:rsid w:val="797B32AD"/>
    <w:rsid w:val="798363A5"/>
    <w:rsid w:val="7986C3B5"/>
    <w:rsid w:val="7987443F"/>
    <w:rsid w:val="798AD406"/>
    <w:rsid w:val="79915200"/>
    <w:rsid w:val="79A4F20F"/>
    <w:rsid w:val="79A8A209"/>
    <w:rsid w:val="79A95AB2"/>
    <w:rsid w:val="79B17D72"/>
    <w:rsid w:val="79B48C59"/>
    <w:rsid w:val="79B657DC"/>
    <w:rsid w:val="79B81444"/>
    <w:rsid w:val="79BDD4A8"/>
    <w:rsid w:val="79C5B9F9"/>
    <w:rsid w:val="79D571BB"/>
    <w:rsid w:val="79DEEB3D"/>
    <w:rsid w:val="79E0C2F0"/>
    <w:rsid w:val="79E2C1BB"/>
    <w:rsid w:val="79F0140D"/>
    <w:rsid w:val="79F109B5"/>
    <w:rsid w:val="79F69F26"/>
    <w:rsid w:val="79F76A6C"/>
    <w:rsid w:val="79FA963E"/>
    <w:rsid w:val="79FC9CA1"/>
    <w:rsid w:val="7A07DEDC"/>
    <w:rsid w:val="7A080B24"/>
    <w:rsid w:val="7A0D4B4B"/>
    <w:rsid w:val="7A154F12"/>
    <w:rsid w:val="7A1BCD73"/>
    <w:rsid w:val="7A1D1929"/>
    <w:rsid w:val="7A1DB385"/>
    <w:rsid w:val="7A2E5E18"/>
    <w:rsid w:val="7A2FD6DE"/>
    <w:rsid w:val="7A3C6878"/>
    <w:rsid w:val="7A461A78"/>
    <w:rsid w:val="7A4F940A"/>
    <w:rsid w:val="7A57EF76"/>
    <w:rsid w:val="7A5FDB11"/>
    <w:rsid w:val="7A61EDBE"/>
    <w:rsid w:val="7A628BD2"/>
    <w:rsid w:val="7A62E975"/>
    <w:rsid w:val="7A6A692C"/>
    <w:rsid w:val="7A731AE3"/>
    <w:rsid w:val="7A79EFD5"/>
    <w:rsid w:val="7A7E9B80"/>
    <w:rsid w:val="7A7FBA11"/>
    <w:rsid w:val="7A81AE83"/>
    <w:rsid w:val="7A9937E5"/>
    <w:rsid w:val="7A9997FC"/>
    <w:rsid w:val="7A9DF813"/>
    <w:rsid w:val="7AA013C2"/>
    <w:rsid w:val="7AA1743C"/>
    <w:rsid w:val="7AA4E124"/>
    <w:rsid w:val="7AA70E2B"/>
    <w:rsid w:val="7AB644E3"/>
    <w:rsid w:val="7AB7614D"/>
    <w:rsid w:val="7ABA2D6F"/>
    <w:rsid w:val="7ABC3CE4"/>
    <w:rsid w:val="7ABE52BE"/>
    <w:rsid w:val="7AC2DC1D"/>
    <w:rsid w:val="7AC58093"/>
    <w:rsid w:val="7ACA67CF"/>
    <w:rsid w:val="7ACB6196"/>
    <w:rsid w:val="7AD59224"/>
    <w:rsid w:val="7AE0EBB6"/>
    <w:rsid w:val="7AE308FF"/>
    <w:rsid w:val="7AEDF17E"/>
    <w:rsid w:val="7AEF93A0"/>
    <w:rsid w:val="7AFCB2C9"/>
    <w:rsid w:val="7B05440B"/>
    <w:rsid w:val="7B06E734"/>
    <w:rsid w:val="7B0D6296"/>
    <w:rsid w:val="7B0E1535"/>
    <w:rsid w:val="7B11B376"/>
    <w:rsid w:val="7B1FFC1B"/>
    <w:rsid w:val="7B29C82C"/>
    <w:rsid w:val="7B37DF1F"/>
    <w:rsid w:val="7B3E7C53"/>
    <w:rsid w:val="7B402ACC"/>
    <w:rsid w:val="7B43223C"/>
    <w:rsid w:val="7B4BDF3D"/>
    <w:rsid w:val="7B5624E1"/>
    <w:rsid w:val="7B6ED35E"/>
    <w:rsid w:val="7B7B36AA"/>
    <w:rsid w:val="7B7E90E3"/>
    <w:rsid w:val="7B829C33"/>
    <w:rsid w:val="7B82CE5D"/>
    <w:rsid w:val="7B83D5D1"/>
    <w:rsid w:val="7B877573"/>
    <w:rsid w:val="7B8A8FFF"/>
    <w:rsid w:val="7B8BE46E"/>
    <w:rsid w:val="7B9631E7"/>
    <w:rsid w:val="7B9A2247"/>
    <w:rsid w:val="7BA5313F"/>
    <w:rsid w:val="7BA57528"/>
    <w:rsid w:val="7BB40EDE"/>
    <w:rsid w:val="7BB68E94"/>
    <w:rsid w:val="7BBBECBF"/>
    <w:rsid w:val="7BC2C11C"/>
    <w:rsid w:val="7BCCF699"/>
    <w:rsid w:val="7BD0E2E4"/>
    <w:rsid w:val="7BD3BB53"/>
    <w:rsid w:val="7BDE12A7"/>
    <w:rsid w:val="7BE1A4A8"/>
    <w:rsid w:val="7BE39319"/>
    <w:rsid w:val="7BED47AA"/>
    <w:rsid w:val="7BEEFA89"/>
    <w:rsid w:val="7BF2EF31"/>
    <w:rsid w:val="7BF7BD74"/>
    <w:rsid w:val="7C01D619"/>
    <w:rsid w:val="7C06BFB1"/>
    <w:rsid w:val="7C2BD461"/>
    <w:rsid w:val="7C2D85A1"/>
    <w:rsid w:val="7C2FD964"/>
    <w:rsid w:val="7C374E5C"/>
    <w:rsid w:val="7C3901B1"/>
    <w:rsid w:val="7C3AF95C"/>
    <w:rsid w:val="7C4036F5"/>
    <w:rsid w:val="7C40B185"/>
    <w:rsid w:val="7C45DC9F"/>
    <w:rsid w:val="7C4D52F0"/>
    <w:rsid w:val="7C4F7676"/>
    <w:rsid w:val="7C5D0ACA"/>
    <w:rsid w:val="7C5DF6AE"/>
    <w:rsid w:val="7C5E49D9"/>
    <w:rsid w:val="7C67B824"/>
    <w:rsid w:val="7C79C116"/>
    <w:rsid w:val="7C85BA13"/>
    <w:rsid w:val="7C8A3917"/>
    <w:rsid w:val="7C958F46"/>
    <w:rsid w:val="7C96584C"/>
    <w:rsid w:val="7CA2B795"/>
    <w:rsid w:val="7CB4DCAE"/>
    <w:rsid w:val="7CC4BD05"/>
    <w:rsid w:val="7CDA4CB4"/>
    <w:rsid w:val="7CE35717"/>
    <w:rsid w:val="7CFC2384"/>
    <w:rsid w:val="7CFF89E3"/>
    <w:rsid w:val="7D034B5B"/>
    <w:rsid w:val="7D0460C4"/>
    <w:rsid w:val="7D05D3B1"/>
    <w:rsid w:val="7D0654E6"/>
    <w:rsid w:val="7D09501D"/>
    <w:rsid w:val="7D15AC1C"/>
    <w:rsid w:val="7D252CD3"/>
    <w:rsid w:val="7D27B4CF"/>
    <w:rsid w:val="7D2E9E59"/>
    <w:rsid w:val="7D335B17"/>
    <w:rsid w:val="7D339C5A"/>
    <w:rsid w:val="7D3BDB32"/>
    <w:rsid w:val="7D455776"/>
    <w:rsid w:val="7D4C2B77"/>
    <w:rsid w:val="7D517ABD"/>
    <w:rsid w:val="7D549876"/>
    <w:rsid w:val="7D5626E4"/>
    <w:rsid w:val="7D570D5E"/>
    <w:rsid w:val="7D5C1FBA"/>
    <w:rsid w:val="7D5E2A7C"/>
    <w:rsid w:val="7D5EA13E"/>
    <w:rsid w:val="7D5FCADE"/>
    <w:rsid w:val="7D6BB4D0"/>
    <w:rsid w:val="7D700B15"/>
    <w:rsid w:val="7D7BCCB9"/>
    <w:rsid w:val="7D84A66A"/>
    <w:rsid w:val="7D92467E"/>
    <w:rsid w:val="7D94D9C9"/>
    <w:rsid w:val="7D950767"/>
    <w:rsid w:val="7D9643D9"/>
    <w:rsid w:val="7D977BD3"/>
    <w:rsid w:val="7D993D9A"/>
    <w:rsid w:val="7D9A1733"/>
    <w:rsid w:val="7D9B8B08"/>
    <w:rsid w:val="7D9CFF33"/>
    <w:rsid w:val="7DA28F5D"/>
    <w:rsid w:val="7DC57991"/>
    <w:rsid w:val="7DCD3FD9"/>
    <w:rsid w:val="7DD034A9"/>
    <w:rsid w:val="7DD4F2F8"/>
    <w:rsid w:val="7DE5B835"/>
    <w:rsid w:val="7DF5CA0C"/>
    <w:rsid w:val="7DF7F189"/>
    <w:rsid w:val="7DFD478C"/>
    <w:rsid w:val="7E08BBF9"/>
    <w:rsid w:val="7E08D88C"/>
    <w:rsid w:val="7E092E3D"/>
    <w:rsid w:val="7E0DCDA3"/>
    <w:rsid w:val="7E0E8641"/>
    <w:rsid w:val="7E129F2A"/>
    <w:rsid w:val="7E218A74"/>
    <w:rsid w:val="7E293F69"/>
    <w:rsid w:val="7E298077"/>
    <w:rsid w:val="7E2D6957"/>
    <w:rsid w:val="7E2FBA6D"/>
    <w:rsid w:val="7E39BC45"/>
    <w:rsid w:val="7E3D1C00"/>
    <w:rsid w:val="7E47EDCA"/>
    <w:rsid w:val="7E4A9D01"/>
    <w:rsid w:val="7E4F024B"/>
    <w:rsid w:val="7E577124"/>
    <w:rsid w:val="7E5E30AA"/>
    <w:rsid w:val="7E5FC9D8"/>
    <w:rsid w:val="7E6C6B6C"/>
    <w:rsid w:val="7E6EFD3E"/>
    <w:rsid w:val="7E7A8959"/>
    <w:rsid w:val="7E82928F"/>
    <w:rsid w:val="7E842B93"/>
    <w:rsid w:val="7E86CE60"/>
    <w:rsid w:val="7E86FA14"/>
    <w:rsid w:val="7E9C4854"/>
    <w:rsid w:val="7EA14614"/>
    <w:rsid w:val="7EA22547"/>
    <w:rsid w:val="7EAEC598"/>
    <w:rsid w:val="7EB2EB49"/>
    <w:rsid w:val="7EB52B6F"/>
    <w:rsid w:val="7EBD2A57"/>
    <w:rsid w:val="7EC38530"/>
    <w:rsid w:val="7ECAEB32"/>
    <w:rsid w:val="7ED0EB45"/>
    <w:rsid w:val="7EDF2890"/>
    <w:rsid w:val="7EE03D83"/>
    <w:rsid w:val="7EECB87A"/>
    <w:rsid w:val="7EEE2F56"/>
    <w:rsid w:val="7EFD8239"/>
    <w:rsid w:val="7EFDF33C"/>
    <w:rsid w:val="7F012ACD"/>
    <w:rsid w:val="7F04F252"/>
    <w:rsid w:val="7F06EA27"/>
    <w:rsid w:val="7F08093B"/>
    <w:rsid w:val="7F12CB6D"/>
    <w:rsid w:val="7F1E30FD"/>
    <w:rsid w:val="7F2F27D2"/>
    <w:rsid w:val="7F30AA2A"/>
    <w:rsid w:val="7F409179"/>
    <w:rsid w:val="7F444D0C"/>
    <w:rsid w:val="7F46F611"/>
    <w:rsid w:val="7F49C7B5"/>
    <w:rsid w:val="7F4DF07A"/>
    <w:rsid w:val="7F52119A"/>
    <w:rsid w:val="7F52203B"/>
    <w:rsid w:val="7F57F9D6"/>
    <w:rsid w:val="7F58E7CC"/>
    <w:rsid w:val="7F5BA989"/>
    <w:rsid w:val="7F63C119"/>
    <w:rsid w:val="7F7104E0"/>
    <w:rsid w:val="7F73627D"/>
    <w:rsid w:val="7F761E51"/>
    <w:rsid w:val="7F7A06D8"/>
    <w:rsid w:val="7F88DFEE"/>
    <w:rsid w:val="7F9287AF"/>
    <w:rsid w:val="7FCA142A"/>
    <w:rsid w:val="7FD24FFC"/>
    <w:rsid w:val="7FDC228B"/>
    <w:rsid w:val="7FE15297"/>
    <w:rsid w:val="7FE1ACE5"/>
    <w:rsid w:val="7FE88732"/>
    <w:rsid w:val="7FEBA2A0"/>
    <w:rsid w:val="7FECBF93"/>
    <w:rsid w:val="7FF0FF5E"/>
    <w:rsid w:val="7FF22A5C"/>
    <w:rsid w:val="7FF4BF46"/>
    <w:rsid w:val="7FF507AC"/>
    <w:rsid w:val="7FF5549B"/>
    <w:rsid w:val="7FF8FEFF"/>
    <w:rsid w:val="7FFAC2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997FC"/>
  <w15:chartTrackingRefBased/>
  <w15:docId w15:val="{824D22C8-FB87-4362-9314-4FEE05A5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B8"/>
    <w:pPr>
      <w:spacing w:line="240" w:lineRule="auto"/>
    </w:pPr>
    <w:rPr>
      <w:rFonts w:ascii="Calibri" w:eastAsia="Calibri" w:hAnsi="Calibri" w:cs="Calibri"/>
      <w:sz w:val="24"/>
      <w:szCs w:val="24"/>
    </w:rPr>
  </w:style>
  <w:style w:type="paragraph" w:styleId="Heading1">
    <w:name w:val="heading 1"/>
    <w:basedOn w:val="Normal"/>
    <w:next w:val="Normal"/>
    <w:link w:val="Heading1Char"/>
    <w:uiPriority w:val="9"/>
    <w:qFormat/>
    <w:rsid w:val="0097468F"/>
    <w:pPr>
      <w:outlineLvl w:val="0"/>
    </w:pPr>
    <w:rPr>
      <w:b/>
      <w:bCs/>
      <w:sz w:val="56"/>
      <w:szCs w:val="56"/>
    </w:rPr>
  </w:style>
  <w:style w:type="paragraph" w:styleId="Heading2">
    <w:name w:val="heading 2"/>
    <w:basedOn w:val="Normal"/>
    <w:next w:val="Normal"/>
    <w:link w:val="Heading2Char"/>
    <w:uiPriority w:val="9"/>
    <w:unhideWhenUsed/>
    <w:qFormat/>
    <w:rsid w:val="00D00A35"/>
    <w:pPr>
      <w:keepNext/>
      <w:keepLines/>
      <w:spacing w:before="360" w:after="0"/>
      <w:outlineLvl w:val="1"/>
    </w:pPr>
    <w:rPr>
      <w:rFonts w:asciiTheme="minorHAnsi" w:eastAsiaTheme="majorEastAsia" w:hAnsiTheme="minorHAnsi" w:cstheme="minorHAnsi"/>
      <w:b/>
      <w:color w:val="000000" w:themeColor="text1"/>
      <w:sz w:val="32"/>
      <w:szCs w:val="26"/>
    </w:rPr>
  </w:style>
  <w:style w:type="paragraph" w:styleId="Heading3">
    <w:name w:val="heading 3"/>
    <w:basedOn w:val="Normal"/>
    <w:next w:val="Normal"/>
    <w:link w:val="Heading3Char"/>
    <w:uiPriority w:val="9"/>
    <w:unhideWhenUsed/>
    <w:qFormat/>
    <w:rsid w:val="006417A1"/>
    <w:pPr>
      <w:keepNext/>
      <w:keepLines/>
      <w:spacing w:before="200" w:after="0"/>
      <w:outlineLvl w:val="2"/>
    </w:pPr>
    <w:rPr>
      <w:rFonts w:asciiTheme="majorHAnsi" w:eastAsiaTheme="majorEastAsia" w:hAnsiTheme="majorHAnsi" w:cstheme="majorBidi"/>
      <w:b/>
      <w:color w:val="323E4F" w:themeColor="text2" w:themeShade="BF"/>
      <w:sz w:val="28"/>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97468F"/>
    <w:rPr>
      <w:rFonts w:ascii="Calibri" w:eastAsia="Calibri" w:hAnsi="Calibri" w:cs="Calibri"/>
      <w:b/>
      <w:bCs/>
      <w:sz w:val="56"/>
      <w:szCs w:val="56"/>
    </w:rPr>
  </w:style>
  <w:style w:type="character" w:customStyle="1" w:styleId="Heading2Char">
    <w:name w:val="Heading 2 Char"/>
    <w:basedOn w:val="DefaultParagraphFont"/>
    <w:link w:val="Heading2"/>
    <w:uiPriority w:val="9"/>
    <w:rsid w:val="00D00A35"/>
    <w:rPr>
      <w:rFonts w:eastAsiaTheme="majorEastAsia" w:cstheme="minorHAnsi"/>
      <w:b/>
      <w:color w:val="000000" w:themeColor="text1"/>
      <w:sz w:val="32"/>
      <w:szCs w:val="26"/>
    </w:rPr>
  </w:style>
  <w:style w:type="character" w:customStyle="1" w:styleId="Heading3Char">
    <w:name w:val="Heading 3 Char"/>
    <w:basedOn w:val="DefaultParagraphFont"/>
    <w:link w:val="Heading3"/>
    <w:uiPriority w:val="9"/>
    <w:rsid w:val="006417A1"/>
    <w:rPr>
      <w:rFonts w:asciiTheme="majorHAnsi" w:eastAsiaTheme="majorEastAsia" w:hAnsiTheme="majorHAnsi" w:cstheme="majorBidi"/>
      <w:b/>
      <w:color w:val="323E4F" w:themeColor="text2" w:themeShade="BF"/>
      <w:sz w:val="28"/>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7567A"/>
    <w:pPr>
      <w:spacing w:after="0" w:line="240" w:lineRule="auto"/>
    </w:pPr>
  </w:style>
  <w:style w:type="character" w:styleId="CommentReference">
    <w:name w:val="annotation reference"/>
    <w:basedOn w:val="DefaultParagraphFont"/>
    <w:uiPriority w:val="99"/>
    <w:semiHidden/>
    <w:unhideWhenUsed/>
    <w:rsid w:val="004A3DB3"/>
    <w:rPr>
      <w:sz w:val="16"/>
      <w:szCs w:val="16"/>
    </w:rPr>
  </w:style>
  <w:style w:type="paragraph" w:styleId="CommentText">
    <w:name w:val="annotation text"/>
    <w:basedOn w:val="Normal"/>
    <w:link w:val="CommentTextChar"/>
    <w:uiPriority w:val="99"/>
    <w:unhideWhenUsed/>
    <w:rsid w:val="004A3DB3"/>
    <w:rPr>
      <w:sz w:val="20"/>
      <w:szCs w:val="20"/>
    </w:rPr>
  </w:style>
  <w:style w:type="character" w:customStyle="1" w:styleId="CommentTextChar">
    <w:name w:val="Comment Text Char"/>
    <w:basedOn w:val="DefaultParagraphFont"/>
    <w:link w:val="CommentText"/>
    <w:uiPriority w:val="99"/>
    <w:rsid w:val="004A3DB3"/>
    <w:rPr>
      <w:sz w:val="20"/>
      <w:szCs w:val="20"/>
    </w:rPr>
  </w:style>
  <w:style w:type="paragraph" w:styleId="CommentSubject">
    <w:name w:val="annotation subject"/>
    <w:basedOn w:val="CommentText"/>
    <w:next w:val="CommentText"/>
    <w:link w:val="CommentSubjectChar"/>
    <w:uiPriority w:val="99"/>
    <w:semiHidden/>
    <w:unhideWhenUsed/>
    <w:rsid w:val="004A3DB3"/>
    <w:rPr>
      <w:b/>
      <w:bCs/>
    </w:rPr>
  </w:style>
  <w:style w:type="character" w:customStyle="1" w:styleId="CommentSubjectChar">
    <w:name w:val="Comment Subject Char"/>
    <w:basedOn w:val="CommentTextChar"/>
    <w:link w:val="CommentSubject"/>
    <w:uiPriority w:val="99"/>
    <w:semiHidden/>
    <w:rsid w:val="004A3DB3"/>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4A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A47"/>
    <w:rPr>
      <w:rFonts w:ascii="Segoe UI" w:hAnsi="Segoe UI" w:cs="Segoe UI"/>
      <w:sz w:val="18"/>
      <w:szCs w:val="18"/>
    </w:rPr>
  </w:style>
  <w:style w:type="paragraph" w:styleId="Header">
    <w:name w:val="header"/>
    <w:basedOn w:val="Normal"/>
    <w:link w:val="HeaderChar"/>
    <w:uiPriority w:val="99"/>
    <w:unhideWhenUsed/>
    <w:rsid w:val="007C599E"/>
    <w:pPr>
      <w:tabs>
        <w:tab w:val="center" w:pos="4680"/>
        <w:tab w:val="right" w:pos="9360"/>
      </w:tabs>
      <w:spacing w:after="0"/>
    </w:pPr>
  </w:style>
  <w:style w:type="character" w:customStyle="1" w:styleId="HeaderChar">
    <w:name w:val="Header Char"/>
    <w:basedOn w:val="DefaultParagraphFont"/>
    <w:link w:val="Header"/>
    <w:uiPriority w:val="99"/>
    <w:rsid w:val="007C599E"/>
  </w:style>
  <w:style w:type="paragraph" w:styleId="Footer">
    <w:name w:val="footer"/>
    <w:basedOn w:val="Normal"/>
    <w:link w:val="FooterChar"/>
    <w:uiPriority w:val="99"/>
    <w:unhideWhenUsed/>
    <w:rsid w:val="007C599E"/>
    <w:pPr>
      <w:tabs>
        <w:tab w:val="center" w:pos="4680"/>
        <w:tab w:val="right" w:pos="9360"/>
      </w:tabs>
      <w:spacing w:after="0"/>
    </w:pPr>
  </w:style>
  <w:style w:type="character" w:customStyle="1" w:styleId="FooterChar">
    <w:name w:val="Footer Char"/>
    <w:basedOn w:val="DefaultParagraphFont"/>
    <w:link w:val="Footer"/>
    <w:uiPriority w:val="99"/>
    <w:rsid w:val="007C599E"/>
  </w:style>
  <w:style w:type="character" w:styleId="FollowedHyperlink">
    <w:name w:val="FollowedHyperlink"/>
    <w:basedOn w:val="DefaultParagraphFont"/>
    <w:uiPriority w:val="99"/>
    <w:semiHidden/>
    <w:unhideWhenUsed/>
    <w:rsid w:val="00D12507"/>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NoSpacing">
    <w:name w:val="No Spacing"/>
    <w:uiPriority w:val="1"/>
    <w:qFormat/>
    <w:pPr>
      <w:spacing w:after="0" w:line="240" w:lineRule="auto"/>
    </w:pPr>
  </w:style>
  <w:style w:type="paragraph" w:customStyle="1" w:styleId="paragraph">
    <w:name w:val="paragraph"/>
    <w:basedOn w:val="Normal"/>
    <w:rsid w:val="00426D9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26D9D"/>
  </w:style>
  <w:style w:type="character" w:customStyle="1" w:styleId="eop">
    <w:name w:val="eop"/>
    <w:basedOn w:val="DefaultParagraphFont"/>
    <w:rsid w:val="00426D9D"/>
  </w:style>
  <w:style w:type="character" w:customStyle="1" w:styleId="UnresolvedMention1">
    <w:name w:val="Unresolved Mention1"/>
    <w:basedOn w:val="DefaultParagraphFont"/>
    <w:uiPriority w:val="99"/>
    <w:semiHidden/>
    <w:unhideWhenUsed/>
    <w:rsid w:val="007874E8"/>
    <w:rPr>
      <w:color w:val="605E5C"/>
      <w:shd w:val="clear" w:color="auto" w:fill="E1DFDD"/>
    </w:rPr>
  </w:style>
  <w:style w:type="character" w:customStyle="1" w:styleId="UnresolvedMention2">
    <w:name w:val="Unresolved Mention2"/>
    <w:basedOn w:val="DefaultParagraphFont"/>
    <w:uiPriority w:val="99"/>
    <w:semiHidden/>
    <w:unhideWhenUsed/>
    <w:rsid w:val="00871AB7"/>
    <w:rPr>
      <w:color w:val="605E5C"/>
      <w:shd w:val="clear" w:color="auto" w:fill="E1DFDD"/>
    </w:rPr>
  </w:style>
  <w:style w:type="character" w:styleId="UnresolvedMention">
    <w:name w:val="Unresolved Mention"/>
    <w:basedOn w:val="DefaultParagraphFont"/>
    <w:uiPriority w:val="99"/>
    <w:semiHidden/>
    <w:unhideWhenUsed/>
    <w:rsid w:val="00B9311D"/>
    <w:rPr>
      <w:color w:val="605E5C"/>
      <w:shd w:val="clear" w:color="auto" w:fill="E1DFDD"/>
    </w:rPr>
  </w:style>
  <w:style w:type="paragraph" w:customStyle="1" w:styleId="H3sectionstyle">
    <w:name w:val="H3 section style"/>
    <w:basedOn w:val="Heading3"/>
    <w:link w:val="H3sectionstyleChar"/>
    <w:qFormat/>
    <w:rsid w:val="00562321"/>
    <w:pPr>
      <w:spacing w:before="360"/>
    </w:pPr>
    <w:rPr>
      <w:rFonts w:asciiTheme="minorHAnsi" w:hAnsiTheme="minorHAnsi" w:cstheme="minorHAnsi"/>
    </w:rPr>
  </w:style>
  <w:style w:type="character" w:customStyle="1" w:styleId="H3sectionstyleChar">
    <w:name w:val="H3 section style Char"/>
    <w:basedOn w:val="Heading3Char"/>
    <w:link w:val="H3sectionstyle"/>
    <w:rsid w:val="00562321"/>
    <w:rPr>
      <w:rFonts w:asciiTheme="majorHAnsi" w:eastAsiaTheme="majorEastAsia" w:hAnsiTheme="majorHAnsi" w:cstheme="minorHAnsi"/>
      <w:b/>
      <w:color w:val="323E4F" w:themeColor="text2" w:themeShade="BF"/>
      <w:sz w:val="28"/>
      <w:szCs w:val="24"/>
    </w:rPr>
  </w:style>
  <w:style w:type="paragraph" w:customStyle="1" w:styleId="IndentedText">
    <w:name w:val="IndentedText"/>
    <w:basedOn w:val="Normal"/>
    <w:link w:val="IndentedTextChar"/>
    <w:qFormat/>
    <w:rsid w:val="00D92CE3"/>
    <w:pPr>
      <w:spacing w:after="0"/>
      <w:ind w:left="360" w:hanging="360"/>
    </w:pPr>
    <w:rPr>
      <w:bCs/>
    </w:rPr>
  </w:style>
  <w:style w:type="character" w:customStyle="1" w:styleId="IndentedTextChar">
    <w:name w:val="IndentedText Char"/>
    <w:basedOn w:val="DefaultParagraphFont"/>
    <w:link w:val="IndentedText"/>
    <w:rsid w:val="00D92CE3"/>
    <w:rPr>
      <w:rFonts w:ascii="Calibri" w:eastAsia="Calibri" w:hAnsi="Calibri" w:cs="Calibri"/>
      <w:bCs/>
      <w:sz w:val="24"/>
      <w:szCs w:val="24"/>
    </w:rPr>
  </w:style>
  <w:style w:type="paragraph" w:styleId="NormalWeb">
    <w:name w:val="Normal (Web)"/>
    <w:basedOn w:val="Normal"/>
    <w:uiPriority w:val="99"/>
    <w:unhideWhenUsed/>
    <w:rsid w:val="00A00FC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42538">
      <w:bodyDiv w:val="1"/>
      <w:marLeft w:val="0"/>
      <w:marRight w:val="0"/>
      <w:marTop w:val="0"/>
      <w:marBottom w:val="0"/>
      <w:divBdr>
        <w:top w:val="none" w:sz="0" w:space="0" w:color="auto"/>
        <w:left w:val="none" w:sz="0" w:space="0" w:color="auto"/>
        <w:bottom w:val="none" w:sz="0" w:space="0" w:color="auto"/>
        <w:right w:val="none" w:sz="0" w:space="0" w:color="auto"/>
      </w:divBdr>
      <w:divsChild>
        <w:div w:id="1776824150">
          <w:marLeft w:val="0"/>
          <w:marRight w:val="0"/>
          <w:marTop w:val="0"/>
          <w:marBottom w:val="0"/>
          <w:divBdr>
            <w:top w:val="none" w:sz="0" w:space="0" w:color="auto"/>
            <w:left w:val="none" w:sz="0" w:space="0" w:color="auto"/>
            <w:bottom w:val="none" w:sz="0" w:space="0" w:color="auto"/>
            <w:right w:val="none" w:sz="0" w:space="0" w:color="auto"/>
          </w:divBdr>
          <w:divsChild>
            <w:div w:id="5294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634">
      <w:bodyDiv w:val="1"/>
      <w:marLeft w:val="0"/>
      <w:marRight w:val="0"/>
      <w:marTop w:val="0"/>
      <w:marBottom w:val="0"/>
      <w:divBdr>
        <w:top w:val="none" w:sz="0" w:space="0" w:color="auto"/>
        <w:left w:val="none" w:sz="0" w:space="0" w:color="auto"/>
        <w:bottom w:val="none" w:sz="0" w:space="0" w:color="auto"/>
        <w:right w:val="none" w:sz="0" w:space="0" w:color="auto"/>
      </w:divBdr>
      <w:divsChild>
        <w:div w:id="277956253">
          <w:marLeft w:val="0"/>
          <w:marRight w:val="0"/>
          <w:marTop w:val="0"/>
          <w:marBottom w:val="0"/>
          <w:divBdr>
            <w:top w:val="none" w:sz="0" w:space="0" w:color="auto"/>
            <w:left w:val="none" w:sz="0" w:space="0" w:color="auto"/>
            <w:bottom w:val="none" w:sz="0" w:space="0" w:color="auto"/>
            <w:right w:val="none" w:sz="0" w:space="0" w:color="auto"/>
          </w:divBdr>
          <w:divsChild>
            <w:div w:id="115415656">
              <w:marLeft w:val="0"/>
              <w:marRight w:val="0"/>
              <w:marTop w:val="0"/>
              <w:marBottom w:val="0"/>
              <w:divBdr>
                <w:top w:val="none" w:sz="0" w:space="0" w:color="auto"/>
                <w:left w:val="none" w:sz="0" w:space="0" w:color="auto"/>
                <w:bottom w:val="none" w:sz="0" w:space="0" w:color="auto"/>
                <w:right w:val="none" w:sz="0" w:space="0" w:color="auto"/>
              </w:divBdr>
              <w:divsChild>
                <w:div w:id="13943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6310">
      <w:bodyDiv w:val="1"/>
      <w:marLeft w:val="0"/>
      <w:marRight w:val="0"/>
      <w:marTop w:val="0"/>
      <w:marBottom w:val="0"/>
      <w:divBdr>
        <w:top w:val="none" w:sz="0" w:space="0" w:color="auto"/>
        <w:left w:val="none" w:sz="0" w:space="0" w:color="auto"/>
        <w:bottom w:val="none" w:sz="0" w:space="0" w:color="auto"/>
        <w:right w:val="none" w:sz="0" w:space="0" w:color="auto"/>
      </w:divBdr>
      <w:divsChild>
        <w:div w:id="587618876">
          <w:marLeft w:val="0"/>
          <w:marRight w:val="0"/>
          <w:marTop w:val="0"/>
          <w:marBottom w:val="0"/>
          <w:divBdr>
            <w:top w:val="none" w:sz="0" w:space="0" w:color="auto"/>
            <w:left w:val="none" w:sz="0" w:space="0" w:color="auto"/>
            <w:bottom w:val="none" w:sz="0" w:space="0" w:color="auto"/>
            <w:right w:val="none" w:sz="0" w:space="0" w:color="auto"/>
          </w:divBdr>
        </w:div>
        <w:div w:id="637875602">
          <w:marLeft w:val="0"/>
          <w:marRight w:val="0"/>
          <w:marTop w:val="0"/>
          <w:marBottom w:val="0"/>
          <w:divBdr>
            <w:top w:val="none" w:sz="0" w:space="0" w:color="auto"/>
            <w:left w:val="none" w:sz="0" w:space="0" w:color="auto"/>
            <w:bottom w:val="none" w:sz="0" w:space="0" w:color="auto"/>
            <w:right w:val="none" w:sz="0" w:space="0" w:color="auto"/>
          </w:divBdr>
        </w:div>
        <w:div w:id="713195052">
          <w:marLeft w:val="0"/>
          <w:marRight w:val="0"/>
          <w:marTop w:val="0"/>
          <w:marBottom w:val="0"/>
          <w:divBdr>
            <w:top w:val="none" w:sz="0" w:space="0" w:color="auto"/>
            <w:left w:val="none" w:sz="0" w:space="0" w:color="auto"/>
            <w:bottom w:val="none" w:sz="0" w:space="0" w:color="auto"/>
            <w:right w:val="none" w:sz="0" w:space="0" w:color="auto"/>
          </w:divBdr>
        </w:div>
        <w:div w:id="971862398">
          <w:marLeft w:val="0"/>
          <w:marRight w:val="0"/>
          <w:marTop w:val="0"/>
          <w:marBottom w:val="0"/>
          <w:divBdr>
            <w:top w:val="none" w:sz="0" w:space="0" w:color="auto"/>
            <w:left w:val="none" w:sz="0" w:space="0" w:color="auto"/>
            <w:bottom w:val="none" w:sz="0" w:space="0" w:color="auto"/>
            <w:right w:val="none" w:sz="0" w:space="0" w:color="auto"/>
          </w:divBdr>
        </w:div>
        <w:div w:id="1032267432">
          <w:marLeft w:val="0"/>
          <w:marRight w:val="0"/>
          <w:marTop w:val="0"/>
          <w:marBottom w:val="0"/>
          <w:divBdr>
            <w:top w:val="none" w:sz="0" w:space="0" w:color="auto"/>
            <w:left w:val="none" w:sz="0" w:space="0" w:color="auto"/>
            <w:bottom w:val="none" w:sz="0" w:space="0" w:color="auto"/>
            <w:right w:val="none" w:sz="0" w:space="0" w:color="auto"/>
          </w:divBdr>
        </w:div>
        <w:div w:id="1766729095">
          <w:marLeft w:val="0"/>
          <w:marRight w:val="0"/>
          <w:marTop w:val="0"/>
          <w:marBottom w:val="0"/>
          <w:divBdr>
            <w:top w:val="none" w:sz="0" w:space="0" w:color="auto"/>
            <w:left w:val="none" w:sz="0" w:space="0" w:color="auto"/>
            <w:bottom w:val="none" w:sz="0" w:space="0" w:color="auto"/>
            <w:right w:val="none" w:sz="0" w:space="0" w:color="auto"/>
          </w:divBdr>
        </w:div>
        <w:div w:id="1818952688">
          <w:marLeft w:val="0"/>
          <w:marRight w:val="0"/>
          <w:marTop w:val="0"/>
          <w:marBottom w:val="0"/>
          <w:divBdr>
            <w:top w:val="none" w:sz="0" w:space="0" w:color="auto"/>
            <w:left w:val="none" w:sz="0" w:space="0" w:color="auto"/>
            <w:bottom w:val="none" w:sz="0" w:space="0" w:color="auto"/>
            <w:right w:val="none" w:sz="0" w:space="0" w:color="auto"/>
          </w:divBdr>
        </w:div>
      </w:divsChild>
    </w:div>
    <w:div w:id="635986135">
      <w:bodyDiv w:val="1"/>
      <w:marLeft w:val="0"/>
      <w:marRight w:val="0"/>
      <w:marTop w:val="0"/>
      <w:marBottom w:val="0"/>
      <w:divBdr>
        <w:top w:val="none" w:sz="0" w:space="0" w:color="auto"/>
        <w:left w:val="none" w:sz="0" w:space="0" w:color="auto"/>
        <w:bottom w:val="none" w:sz="0" w:space="0" w:color="auto"/>
        <w:right w:val="none" w:sz="0" w:space="0" w:color="auto"/>
      </w:divBdr>
    </w:div>
    <w:div w:id="831221490">
      <w:bodyDiv w:val="1"/>
      <w:marLeft w:val="0"/>
      <w:marRight w:val="0"/>
      <w:marTop w:val="0"/>
      <w:marBottom w:val="0"/>
      <w:divBdr>
        <w:top w:val="none" w:sz="0" w:space="0" w:color="auto"/>
        <w:left w:val="none" w:sz="0" w:space="0" w:color="auto"/>
        <w:bottom w:val="none" w:sz="0" w:space="0" w:color="auto"/>
        <w:right w:val="none" w:sz="0" w:space="0" w:color="auto"/>
      </w:divBdr>
      <w:divsChild>
        <w:div w:id="139810096">
          <w:marLeft w:val="0"/>
          <w:marRight w:val="0"/>
          <w:marTop w:val="0"/>
          <w:marBottom w:val="0"/>
          <w:divBdr>
            <w:top w:val="none" w:sz="0" w:space="0" w:color="auto"/>
            <w:left w:val="none" w:sz="0" w:space="0" w:color="auto"/>
            <w:bottom w:val="none" w:sz="0" w:space="0" w:color="auto"/>
            <w:right w:val="none" w:sz="0" w:space="0" w:color="auto"/>
          </w:divBdr>
          <w:divsChild>
            <w:div w:id="360668608">
              <w:marLeft w:val="0"/>
              <w:marRight w:val="0"/>
              <w:marTop w:val="0"/>
              <w:marBottom w:val="0"/>
              <w:divBdr>
                <w:top w:val="none" w:sz="0" w:space="0" w:color="auto"/>
                <w:left w:val="none" w:sz="0" w:space="0" w:color="auto"/>
                <w:bottom w:val="none" w:sz="0" w:space="0" w:color="auto"/>
                <w:right w:val="none" w:sz="0" w:space="0" w:color="auto"/>
              </w:divBdr>
            </w:div>
            <w:div w:id="9753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8996">
      <w:bodyDiv w:val="1"/>
      <w:marLeft w:val="0"/>
      <w:marRight w:val="0"/>
      <w:marTop w:val="0"/>
      <w:marBottom w:val="0"/>
      <w:divBdr>
        <w:top w:val="none" w:sz="0" w:space="0" w:color="auto"/>
        <w:left w:val="none" w:sz="0" w:space="0" w:color="auto"/>
        <w:bottom w:val="none" w:sz="0" w:space="0" w:color="auto"/>
        <w:right w:val="none" w:sz="0" w:space="0" w:color="auto"/>
      </w:divBdr>
      <w:divsChild>
        <w:div w:id="2031711706">
          <w:marLeft w:val="0"/>
          <w:marRight w:val="0"/>
          <w:marTop w:val="0"/>
          <w:marBottom w:val="0"/>
          <w:divBdr>
            <w:top w:val="none" w:sz="0" w:space="0" w:color="auto"/>
            <w:left w:val="none" w:sz="0" w:space="0" w:color="auto"/>
            <w:bottom w:val="none" w:sz="0" w:space="0" w:color="auto"/>
            <w:right w:val="none" w:sz="0" w:space="0" w:color="auto"/>
          </w:divBdr>
          <w:divsChild>
            <w:div w:id="1805082590">
              <w:marLeft w:val="0"/>
              <w:marRight w:val="0"/>
              <w:marTop w:val="0"/>
              <w:marBottom w:val="0"/>
              <w:divBdr>
                <w:top w:val="none" w:sz="0" w:space="0" w:color="auto"/>
                <w:left w:val="none" w:sz="0" w:space="0" w:color="auto"/>
                <w:bottom w:val="none" w:sz="0" w:space="0" w:color="auto"/>
                <w:right w:val="none" w:sz="0" w:space="0" w:color="auto"/>
              </w:divBdr>
              <w:divsChild>
                <w:div w:id="1950042170">
                  <w:marLeft w:val="0"/>
                  <w:marRight w:val="0"/>
                  <w:marTop w:val="0"/>
                  <w:marBottom w:val="0"/>
                  <w:divBdr>
                    <w:top w:val="none" w:sz="0" w:space="0" w:color="auto"/>
                    <w:left w:val="none" w:sz="0" w:space="0" w:color="auto"/>
                    <w:bottom w:val="none" w:sz="0" w:space="0" w:color="auto"/>
                    <w:right w:val="none" w:sz="0" w:space="0" w:color="auto"/>
                  </w:divBdr>
                  <w:divsChild>
                    <w:div w:id="38940632">
                      <w:marLeft w:val="0"/>
                      <w:marRight w:val="0"/>
                      <w:marTop w:val="0"/>
                      <w:marBottom w:val="0"/>
                      <w:divBdr>
                        <w:top w:val="none" w:sz="0" w:space="0" w:color="auto"/>
                        <w:left w:val="none" w:sz="0" w:space="0" w:color="auto"/>
                        <w:bottom w:val="none" w:sz="0" w:space="0" w:color="auto"/>
                        <w:right w:val="none" w:sz="0" w:space="0" w:color="auto"/>
                      </w:divBdr>
                      <w:divsChild>
                        <w:div w:id="894699347">
                          <w:marLeft w:val="0"/>
                          <w:marRight w:val="0"/>
                          <w:marTop w:val="0"/>
                          <w:marBottom w:val="0"/>
                          <w:divBdr>
                            <w:top w:val="none" w:sz="0" w:space="0" w:color="auto"/>
                            <w:left w:val="none" w:sz="0" w:space="0" w:color="auto"/>
                            <w:bottom w:val="none" w:sz="0" w:space="0" w:color="auto"/>
                            <w:right w:val="none" w:sz="0" w:space="0" w:color="auto"/>
                          </w:divBdr>
                        </w:div>
                      </w:divsChild>
                    </w:div>
                    <w:div w:id="45222119">
                      <w:marLeft w:val="0"/>
                      <w:marRight w:val="0"/>
                      <w:marTop w:val="0"/>
                      <w:marBottom w:val="0"/>
                      <w:divBdr>
                        <w:top w:val="none" w:sz="0" w:space="0" w:color="auto"/>
                        <w:left w:val="none" w:sz="0" w:space="0" w:color="auto"/>
                        <w:bottom w:val="none" w:sz="0" w:space="0" w:color="auto"/>
                        <w:right w:val="none" w:sz="0" w:space="0" w:color="auto"/>
                      </w:divBdr>
                      <w:divsChild>
                        <w:div w:id="802579283">
                          <w:marLeft w:val="0"/>
                          <w:marRight w:val="0"/>
                          <w:marTop w:val="0"/>
                          <w:marBottom w:val="0"/>
                          <w:divBdr>
                            <w:top w:val="none" w:sz="0" w:space="0" w:color="auto"/>
                            <w:left w:val="none" w:sz="0" w:space="0" w:color="auto"/>
                            <w:bottom w:val="none" w:sz="0" w:space="0" w:color="auto"/>
                            <w:right w:val="none" w:sz="0" w:space="0" w:color="auto"/>
                          </w:divBdr>
                        </w:div>
                      </w:divsChild>
                    </w:div>
                    <w:div w:id="70586013">
                      <w:marLeft w:val="0"/>
                      <w:marRight w:val="0"/>
                      <w:marTop w:val="0"/>
                      <w:marBottom w:val="0"/>
                      <w:divBdr>
                        <w:top w:val="none" w:sz="0" w:space="0" w:color="auto"/>
                        <w:left w:val="none" w:sz="0" w:space="0" w:color="auto"/>
                        <w:bottom w:val="none" w:sz="0" w:space="0" w:color="auto"/>
                        <w:right w:val="none" w:sz="0" w:space="0" w:color="auto"/>
                      </w:divBdr>
                      <w:divsChild>
                        <w:div w:id="736049329">
                          <w:marLeft w:val="0"/>
                          <w:marRight w:val="0"/>
                          <w:marTop w:val="0"/>
                          <w:marBottom w:val="0"/>
                          <w:divBdr>
                            <w:top w:val="none" w:sz="0" w:space="0" w:color="auto"/>
                            <w:left w:val="none" w:sz="0" w:space="0" w:color="auto"/>
                            <w:bottom w:val="none" w:sz="0" w:space="0" w:color="auto"/>
                            <w:right w:val="none" w:sz="0" w:space="0" w:color="auto"/>
                          </w:divBdr>
                        </w:div>
                      </w:divsChild>
                    </w:div>
                    <w:div w:id="71976754">
                      <w:marLeft w:val="0"/>
                      <w:marRight w:val="0"/>
                      <w:marTop w:val="0"/>
                      <w:marBottom w:val="0"/>
                      <w:divBdr>
                        <w:top w:val="none" w:sz="0" w:space="0" w:color="auto"/>
                        <w:left w:val="none" w:sz="0" w:space="0" w:color="auto"/>
                        <w:bottom w:val="none" w:sz="0" w:space="0" w:color="auto"/>
                        <w:right w:val="none" w:sz="0" w:space="0" w:color="auto"/>
                      </w:divBdr>
                      <w:divsChild>
                        <w:div w:id="1735081885">
                          <w:marLeft w:val="0"/>
                          <w:marRight w:val="0"/>
                          <w:marTop w:val="0"/>
                          <w:marBottom w:val="0"/>
                          <w:divBdr>
                            <w:top w:val="none" w:sz="0" w:space="0" w:color="auto"/>
                            <w:left w:val="none" w:sz="0" w:space="0" w:color="auto"/>
                            <w:bottom w:val="none" w:sz="0" w:space="0" w:color="auto"/>
                            <w:right w:val="none" w:sz="0" w:space="0" w:color="auto"/>
                          </w:divBdr>
                        </w:div>
                      </w:divsChild>
                    </w:div>
                    <w:div w:id="80875630">
                      <w:marLeft w:val="0"/>
                      <w:marRight w:val="0"/>
                      <w:marTop w:val="0"/>
                      <w:marBottom w:val="0"/>
                      <w:divBdr>
                        <w:top w:val="none" w:sz="0" w:space="0" w:color="auto"/>
                        <w:left w:val="none" w:sz="0" w:space="0" w:color="auto"/>
                        <w:bottom w:val="none" w:sz="0" w:space="0" w:color="auto"/>
                        <w:right w:val="none" w:sz="0" w:space="0" w:color="auto"/>
                      </w:divBdr>
                      <w:divsChild>
                        <w:div w:id="638993833">
                          <w:marLeft w:val="0"/>
                          <w:marRight w:val="0"/>
                          <w:marTop w:val="0"/>
                          <w:marBottom w:val="0"/>
                          <w:divBdr>
                            <w:top w:val="none" w:sz="0" w:space="0" w:color="auto"/>
                            <w:left w:val="none" w:sz="0" w:space="0" w:color="auto"/>
                            <w:bottom w:val="none" w:sz="0" w:space="0" w:color="auto"/>
                            <w:right w:val="none" w:sz="0" w:space="0" w:color="auto"/>
                          </w:divBdr>
                        </w:div>
                      </w:divsChild>
                    </w:div>
                    <w:div w:id="94525290">
                      <w:marLeft w:val="0"/>
                      <w:marRight w:val="0"/>
                      <w:marTop w:val="0"/>
                      <w:marBottom w:val="0"/>
                      <w:divBdr>
                        <w:top w:val="none" w:sz="0" w:space="0" w:color="auto"/>
                        <w:left w:val="none" w:sz="0" w:space="0" w:color="auto"/>
                        <w:bottom w:val="none" w:sz="0" w:space="0" w:color="auto"/>
                        <w:right w:val="none" w:sz="0" w:space="0" w:color="auto"/>
                      </w:divBdr>
                      <w:divsChild>
                        <w:div w:id="1781487272">
                          <w:marLeft w:val="0"/>
                          <w:marRight w:val="0"/>
                          <w:marTop w:val="0"/>
                          <w:marBottom w:val="0"/>
                          <w:divBdr>
                            <w:top w:val="none" w:sz="0" w:space="0" w:color="auto"/>
                            <w:left w:val="none" w:sz="0" w:space="0" w:color="auto"/>
                            <w:bottom w:val="none" w:sz="0" w:space="0" w:color="auto"/>
                            <w:right w:val="none" w:sz="0" w:space="0" w:color="auto"/>
                          </w:divBdr>
                        </w:div>
                      </w:divsChild>
                    </w:div>
                    <w:div w:id="104473173">
                      <w:marLeft w:val="0"/>
                      <w:marRight w:val="0"/>
                      <w:marTop w:val="0"/>
                      <w:marBottom w:val="0"/>
                      <w:divBdr>
                        <w:top w:val="none" w:sz="0" w:space="0" w:color="auto"/>
                        <w:left w:val="none" w:sz="0" w:space="0" w:color="auto"/>
                        <w:bottom w:val="none" w:sz="0" w:space="0" w:color="auto"/>
                        <w:right w:val="none" w:sz="0" w:space="0" w:color="auto"/>
                      </w:divBdr>
                      <w:divsChild>
                        <w:div w:id="1875918335">
                          <w:marLeft w:val="0"/>
                          <w:marRight w:val="0"/>
                          <w:marTop w:val="0"/>
                          <w:marBottom w:val="0"/>
                          <w:divBdr>
                            <w:top w:val="none" w:sz="0" w:space="0" w:color="auto"/>
                            <w:left w:val="none" w:sz="0" w:space="0" w:color="auto"/>
                            <w:bottom w:val="none" w:sz="0" w:space="0" w:color="auto"/>
                            <w:right w:val="none" w:sz="0" w:space="0" w:color="auto"/>
                          </w:divBdr>
                        </w:div>
                      </w:divsChild>
                    </w:div>
                    <w:div w:id="115950604">
                      <w:marLeft w:val="0"/>
                      <w:marRight w:val="0"/>
                      <w:marTop w:val="0"/>
                      <w:marBottom w:val="0"/>
                      <w:divBdr>
                        <w:top w:val="none" w:sz="0" w:space="0" w:color="auto"/>
                        <w:left w:val="none" w:sz="0" w:space="0" w:color="auto"/>
                        <w:bottom w:val="none" w:sz="0" w:space="0" w:color="auto"/>
                        <w:right w:val="none" w:sz="0" w:space="0" w:color="auto"/>
                      </w:divBdr>
                      <w:divsChild>
                        <w:div w:id="1078135992">
                          <w:marLeft w:val="0"/>
                          <w:marRight w:val="0"/>
                          <w:marTop w:val="0"/>
                          <w:marBottom w:val="0"/>
                          <w:divBdr>
                            <w:top w:val="none" w:sz="0" w:space="0" w:color="auto"/>
                            <w:left w:val="none" w:sz="0" w:space="0" w:color="auto"/>
                            <w:bottom w:val="none" w:sz="0" w:space="0" w:color="auto"/>
                            <w:right w:val="none" w:sz="0" w:space="0" w:color="auto"/>
                          </w:divBdr>
                        </w:div>
                      </w:divsChild>
                    </w:div>
                    <w:div w:id="118575131">
                      <w:marLeft w:val="0"/>
                      <w:marRight w:val="0"/>
                      <w:marTop w:val="0"/>
                      <w:marBottom w:val="0"/>
                      <w:divBdr>
                        <w:top w:val="none" w:sz="0" w:space="0" w:color="auto"/>
                        <w:left w:val="none" w:sz="0" w:space="0" w:color="auto"/>
                        <w:bottom w:val="none" w:sz="0" w:space="0" w:color="auto"/>
                        <w:right w:val="none" w:sz="0" w:space="0" w:color="auto"/>
                      </w:divBdr>
                      <w:divsChild>
                        <w:div w:id="1030112551">
                          <w:marLeft w:val="0"/>
                          <w:marRight w:val="0"/>
                          <w:marTop w:val="0"/>
                          <w:marBottom w:val="0"/>
                          <w:divBdr>
                            <w:top w:val="none" w:sz="0" w:space="0" w:color="auto"/>
                            <w:left w:val="none" w:sz="0" w:space="0" w:color="auto"/>
                            <w:bottom w:val="none" w:sz="0" w:space="0" w:color="auto"/>
                            <w:right w:val="none" w:sz="0" w:space="0" w:color="auto"/>
                          </w:divBdr>
                        </w:div>
                      </w:divsChild>
                    </w:div>
                    <w:div w:id="134564668">
                      <w:marLeft w:val="0"/>
                      <w:marRight w:val="0"/>
                      <w:marTop w:val="0"/>
                      <w:marBottom w:val="0"/>
                      <w:divBdr>
                        <w:top w:val="none" w:sz="0" w:space="0" w:color="auto"/>
                        <w:left w:val="none" w:sz="0" w:space="0" w:color="auto"/>
                        <w:bottom w:val="none" w:sz="0" w:space="0" w:color="auto"/>
                        <w:right w:val="none" w:sz="0" w:space="0" w:color="auto"/>
                      </w:divBdr>
                      <w:divsChild>
                        <w:div w:id="706873848">
                          <w:marLeft w:val="0"/>
                          <w:marRight w:val="0"/>
                          <w:marTop w:val="0"/>
                          <w:marBottom w:val="0"/>
                          <w:divBdr>
                            <w:top w:val="none" w:sz="0" w:space="0" w:color="auto"/>
                            <w:left w:val="none" w:sz="0" w:space="0" w:color="auto"/>
                            <w:bottom w:val="none" w:sz="0" w:space="0" w:color="auto"/>
                            <w:right w:val="none" w:sz="0" w:space="0" w:color="auto"/>
                          </w:divBdr>
                        </w:div>
                      </w:divsChild>
                    </w:div>
                    <w:div w:id="175920722">
                      <w:marLeft w:val="0"/>
                      <w:marRight w:val="0"/>
                      <w:marTop w:val="0"/>
                      <w:marBottom w:val="0"/>
                      <w:divBdr>
                        <w:top w:val="none" w:sz="0" w:space="0" w:color="auto"/>
                        <w:left w:val="none" w:sz="0" w:space="0" w:color="auto"/>
                        <w:bottom w:val="none" w:sz="0" w:space="0" w:color="auto"/>
                        <w:right w:val="none" w:sz="0" w:space="0" w:color="auto"/>
                      </w:divBdr>
                      <w:divsChild>
                        <w:div w:id="931936744">
                          <w:marLeft w:val="0"/>
                          <w:marRight w:val="0"/>
                          <w:marTop w:val="0"/>
                          <w:marBottom w:val="0"/>
                          <w:divBdr>
                            <w:top w:val="none" w:sz="0" w:space="0" w:color="auto"/>
                            <w:left w:val="none" w:sz="0" w:space="0" w:color="auto"/>
                            <w:bottom w:val="none" w:sz="0" w:space="0" w:color="auto"/>
                            <w:right w:val="none" w:sz="0" w:space="0" w:color="auto"/>
                          </w:divBdr>
                        </w:div>
                      </w:divsChild>
                    </w:div>
                    <w:div w:id="179972613">
                      <w:marLeft w:val="0"/>
                      <w:marRight w:val="0"/>
                      <w:marTop w:val="0"/>
                      <w:marBottom w:val="0"/>
                      <w:divBdr>
                        <w:top w:val="none" w:sz="0" w:space="0" w:color="auto"/>
                        <w:left w:val="none" w:sz="0" w:space="0" w:color="auto"/>
                        <w:bottom w:val="none" w:sz="0" w:space="0" w:color="auto"/>
                        <w:right w:val="none" w:sz="0" w:space="0" w:color="auto"/>
                      </w:divBdr>
                      <w:divsChild>
                        <w:div w:id="1257132041">
                          <w:marLeft w:val="0"/>
                          <w:marRight w:val="0"/>
                          <w:marTop w:val="0"/>
                          <w:marBottom w:val="0"/>
                          <w:divBdr>
                            <w:top w:val="none" w:sz="0" w:space="0" w:color="auto"/>
                            <w:left w:val="none" w:sz="0" w:space="0" w:color="auto"/>
                            <w:bottom w:val="none" w:sz="0" w:space="0" w:color="auto"/>
                            <w:right w:val="none" w:sz="0" w:space="0" w:color="auto"/>
                          </w:divBdr>
                        </w:div>
                      </w:divsChild>
                    </w:div>
                    <w:div w:id="188108750">
                      <w:marLeft w:val="0"/>
                      <w:marRight w:val="0"/>
                      <w:marTop w:val="0"/>
                      <w:marBottom w:val="0"/>
                      <w:divBdr>
                        <w:top w:val="none" w:sz="0" w:space="0" w:color="auto"/>
                        <w:left w:val="none" w:sz="0" w:space="0" w:color="auto"/>
                        <w:bottom w:val="none" w:sz="0" w:space="0" w:color="auto"/>
                        <w:right w:val="none" w:sz="0" w:space="0" w:color="auto"/>
                      </w:divBdr>
                      <w:divsChild>
                        <w:div w:id="1062412567">
                          <w:marLeft w:val="0"/>
                          <w:marRight w:val="0"/>
                          <w:marTop w:val="0"/>
                          <w:marBottom w:val="0"/>
                          <w:divBdr>
                            <w:top w:val="none" w:sz="0" w:space="0" w:color="auto"/>
                            <w:left w:val="none" w:sz="0" w:space="0" w:color="auto"/>
                            <w:bottom w:val="none" w:sz="0" w:space="0" w:color="auto"/>
                            <w:right w:val="none" w:sz="0" w:space="0" w:color="auto"/>
                          </w:divBdr>
                        </w:div>
                      </w:divsChild>
                    </w:div>
                    <w:div w:id="188572098">
                      <w:marLeft w:val="0"/>
                      <w:marRight w:val="0"/>
                      <w:marTop w:val="0"/>
                      <w:marBottom w:val="0"/>
                      <w:divBdr>
                        <w:top w:val="none" w:sz="0" w:space="0" w:color="auto"/>
                        <w:left w:val="none" w:sz="0" w:space="0" w:color="auto"/>
                        <w:bottom w:val="none" w:sz="0" w:space="0" w:color="auto"/>
                        <w:right w:val="none" w:sz="0" w:space="0" w:color="auto"/>
                      </w:divBdr>
                      <w:divsChild>
                        <w:div w:id="353070655">
                          <w:marLeft w:val="0"/>
                          <w:marRight w:val="0"/>
                          <w:marTop w:val="0"/>
                          <w:marBottom w:val="0"/>
                          <w:divBdr>
                            <w:top w:val="none" w:sz="0" w:space="0" w:color="auto"/>
                            <w:left w:val="none" w:sz="0" w:space="0" w:color="auto"/>
                            <w:bottom w:val="none" w:sz="0" w:space="0" w:color="auto"/>
                            <w:right w:val="none" w:sz="0" w:space="0" w:color="auto"/>
                          </w:divBdr>
                        </w:div>
                      </w:divsChild>
                    </w:div>
                    <w:div w:id="192622032">
                      <w:marLeft w:val="0"/>
                      <w:marRight w:val="0"/>
                      <w:marTop w:val="0"/>
                      <w:marBottom w:val="0"/>
                      <w:divBdr>
                        <w:top w:val="none" w:sz="0" w:space="0" w:color="auto"/>
                        <w:left w:val="none" w:sz="0" w:space="0" w:color="auto"/>
                        <w:bottom w:val="none" w:sz="0" w:space="0" w:color="auto"/>
                        <w:right w:val="none" w:sz="0" w:space="0" w:color="auto"/>
                      </w:divBdr>
                      <w:divsChild>
                        <w:div w:id="1997412721">
                          <w:marLeft w:val="0"/>
                          <w:marRight w:val="0"/>
                          <w:marTop w:val="0"/>
                          <w:marBottom w:val="0"/>
                          <w:divBdr>
                            <w:top w:val="none" w:sz="0" w:space="0" w:color="auto"/>
                            <w:left w:val="none" w:sz="0" w:space="0" w:color="auto"/>
                            <w:bottom w:val="none" w:sz="0" w:space="0" w:color="auto"/>
                            <w:right w:val="none" w:sz="0" w:space="0" w:color="auto"/>
                          </w:divBdr>
                        </w:div>
                      </w:divsChild>
                    </w:div>
                    <w:div w:id="227232696">
                      <w:marLeft w:val="0"/>
                      <w:marRight w:val="0"/>
                      <w:marTop w:val="0"/>
                      <w:marBottom w:val="0"/>
                      <w:divBdr>
                        <w:top w:val="none" w:sz="0" w:space="0" w:color="auto"/>
                        <w:left w:val="none" w:sz="0" w:space="0" w:color="auto"/>
                        <w:bottom w:val="none" w:sz="0" w:space="0" w:color="auto"/>
                        <w:right w:val="none" w:sz="0" w:space="0" w:color="auto"/>
                      </w:divBdr>
                      <w:divsChild>
                        <w:div w:id="1566186508">
                          <w:marLeft w:val="0"/>
                          <w:marRight w:val="0"/>
                          <w:marTop w:val="0"/>
                          <w:marBottom w:val="0"/>
                          <w:divBdr>
                            <w:top w:val="none" w:sz="0" w:space="0" w:color="auto"/>
                            <w:left w:val="none" w:sz="0" w:space="0" w:color="auto"/>
                            <w:bottom w:val="none" w:sz="0" w:space="0" w:color="auto"/>
                            <w:right w:val="none" w:sz="0" w:space="0" w:color="auto"/>
                          </w:divBdr>
                        </w:div>
                      </w:divsChild>
                    </w:div>
                    <w:div w:id="227618248">
                      <w:marLeft w:val="0"/>
                      <w:marRight w:val="0"/>
                      <w:marTop w:val="0"/>
                      <w:marBottom w:val="0"/>
                      <w:divBdr>
                        <w:top w:val="none" w:sz="0" w:space="0" w:color="auto"/>
                        <w:left w:val="none" w:sz="0" w:space="0" w:color="auto"/>
                        <w:bottom w:val="none" w:sz="0" w:space="0" w:color="auto"/>
                        <w:right w:val="none" w:sz="0" w:space="0" w:color="auto"/>
                      </w:divBdr>
                      <w:divsChild>
                        <w:div w:id="685595361">
                          <w:marLeft w:val="0"/>
                          <w:marRight w:val="0"/>
                          <w:marTop w:val="0"/>
                          <w:marBottom w:val="0"/>
                          <w:divBdr>
                            <w:top w:val="none" w:sz="0" w:space="0" w:color="auto"/>
                            <w:left w:val="none" w:sz="0" w:space="0" w:color="auto"/>
                            <w:bottom w:val="none" w:sz="0" w:space="0" w:color="auto"/>
                            <w:right w:val="none" w:sz="0" w:space="0" w:color="auto"/>
                          </w:divBdr>
                        </w:div>
                      </w:divsChild>
                    </w:div>
                    <w:div w:id="238058000">
                      <w:marLeft w:val="0"/>
                      <w:marRight w:val="0"/>
                      <w:marTop w:val="0"/>
                      <w:marBottom w:val="0"/>
                      <w:divBdr>
                        <w:top w:val="none" w:sz="0" w:space="0" w:color="auto"/>
                        <w:left w:val="none" w:sz="0" w:space="0" w:color="auto"/>
                        <w:bottom w:val="none" w:sz="0" w:space="0" w:color="auto"/>
                        <w:right w:val="none" w:sz="0" w:space="0" w:color="auto"/>
                      </w:divBdr>
                      <w:divsChild>
                        <w:div w:id="1035497003">
                          <w:marLeft w:val="0"/>
                          <w:marRight w:val="0"/>
                          <w:marTop w:val="0"/>
                          <w:marBottom w:val="0"/>
                          <w:divBdr>
                            <w:top w:val="none" w:sz="0" w:space="0" w:color="auto"/>
                            <w:left w:val="none" w:sz="0" w:space="0" w:color="auto"/>
                            <w:bottom w:val="none" w:sz="0" w:space="0" w:color="auto"/>
                            <w:right w:val="none" w:sz="0" w:space="0" w:color="auto"/>
                          </w:divBdr>
                        </w:div>
                      </w:divsChild>
                    </w:div>
                    <w:div w:id="249703756">
                      <w:marLeft w:val="0"/>
                      <w:marRight w:val="0"/>
                      <w:marTop w:val="0"/>
                      <w:marBottom w:val="0"/>
                      <w:divBdr>
                        <w:top w:val="none" w:sz="0" w:space="0" w:color="auto"/>
                        <w:left w:val="none" w:sz="0" w:space="0" w:color="auto"/>
                        <w:bottom w:val="none" w:sz="0" w:space="0" w:color="auto"/>
                        <w:right w:val="none" w:sz="0" w:space="0" w:color="auto"/>
                      </w:divBdr>
                      <w:divsChild>
                        <w:div w:id="1387030405">
                          <w:marLeft w:val="0"/>
                          <w:marRight w:val="0"/>
                          <w:marTop w:val="0"/>
                          <w:marBottom w:val="0"/>
                          <w:divBdr>
                            <w:top w:val="none" w:sz="0" w:space="0" w:color="auto"/>
                            <w:left w:val="none" w:sz="0" w:space="0" w:color="auto"/>
                            <w:bottom w:val="none" w:sz="0" w:space="0" w:color="auto"/>
                            <w:right w:val="none" w:sz="0" w:space="0" w:color="auto"/>
                          </w:divBdr>
                        </w:div>
                      </w:divsChild>
                    </w:div>
                    <w:div w:id="268393786">
                      <w:marLeft w:val="0"/>
                      <w:marRight w:val="0"/>
                      <w:marTop w:val="0"/>
                      <w:marBottom w:val="0"/>
                      <w:divBdr>
                        <w:top w:val="none" w:sz="0" w:space="0" w:color="auto"/>
                        <w:left w:val="none" w:sz="0" w:space="0" w:color="auto"/>
                        <w:bottom w:val="none" w:sz="0" w:space="0" w:color="auto"/>
                        <w:right w:val="none" w:sz="0" w:space="0" w:color="auto"/>
                      </w:divBdr>
                      <w:divsChild>
                        <w:div w:id="560217556">
                          <w:marLeft w:val="0"/>
                          <w:marRight w:val="0"/>
                          <w:marTop w:val="0"/>
                          <w:marBottom w:val="0"/>
                          <w:divBdr>
                            <w:top w:val="none" w:sz="0" w:space="0" w:color="auto"/>
                            <w:left w:val="none" w:sz="0" w:space="0" w:color="auto"/>
                            <w:bottom w:val="none" w:sz="0" w:space="0" w:color="auto"/>
                            <w:right w:val="none" w:sz="0" w:space="0" w:color="auto"/>
                          </w:divBdr>
                        </w:div>
                      </w:divsChild>
                    </w:div>
                    <w:div w:id="272369485">
                      <w:marLeft w:val="0"/>
                      <w:marRight w:val="0"/>
                      <w:marTop w:val="0"/>
                      <w:marBottom w:val="0"/>
                      <w:divBdr>
                        <w:top w:val="none" w:sz="0" w:space="0" w:color="auto"/>
                        <w:left w:val="none" w:sz="0" w:space="0" w:color="auto"/>
                        <w:bottom w:val="none" w:sz="0" w:space="0" w:color="auto"/>
                        <w:right w:val="none" w:sz="0" w:space="0" w:color="auto"/>
                      </w:divBdr>
                      <w:divsChild>
                        <w:div w:id="1420325122">
                          <w:marLeft w:val="0"/>
                          <w:marRight w:val="0"/>
                          <w:marTop w:val="0"/>
                          <w:marBottom w:val="0"/>
                          <w:divBdr>
                            <w:top w:val="none" w:sz="0" w:space="0" w:color="auto"/>
                            <w:left w:val="none" w:sz="0" w:space="0" w:color="auto"/>
                            <w:bottom w:val="none" w:sz="0" w:space="0" w:color="auto"/>
                            <w:right w:val="none" w:sz="0" w:space="0" w:color="auto"/>
                          </w:divBdr>
                        </w:div>
                      </w:divsChild>
                    </w:div>
                    <w:div w:id="285695316">
                      <w:marLeft w:val="0"/>
                      <w:marRight w:val="0"/>
                      <w:marTop w:val="0"/>
                      <w:marBottom w:val="0"/>
                      <w:divBdr>
                        <w:top w:val="none" w:sz="0" w:space="0" w:color="auto"/>
                        <w:left w:val="none" w:sz="0" w:space="0" w:color="auto"/>
                        <w:bottom w:val="none" w:sz="0" w:space="0" w:color="auto"/>
                        <w:right w:val="none" w:sz="0" w:space="0" w:color="auto"/>
                      </w:divBdr>
                      <w:divsChild>
                        <w:div w:id="386033261">
                          <w:marLeft w:val="0"/>
                          <w:marRight w:val="0"/>
                          <w:marTop w:val="0"/>
                          <w:marBottom w:val="0"/>
                          <w:divBdr>
                            <w:top w:val="none" w:sz="0" w:space="0" w:color="auto"/>
                            <w:left w:val="none" w:sz="0" w:space="0" w:color="auto"/>
                            <w:bottom w:val="none" w:sz="0" w:space="0" w:color="auto"/>
                            <w:right w:val="none" w:sz="0" w:space="0" w:color="auto"/>
                          </w:divBdr>
                        </w:div>
                      </w:divsChild>
                    </w:div>
                    <w:div w:id="306132050">
                      <w:marLeft w:val="0"/>
                      <w:marRight w:val="0"/>
                      <w:marTop w:val="0"/>
                      <w:marBottom w:val="0"/>
                      <w:divBdr>
                        <w:top w:val="none" w:sz="0" w:space="0" w:color="auto"/>
                        <w:left w:val="none" w:sz="0" w:space="0" w:color="auto"/>
                        <w:bottom w:val="none" w:sz="0" w:space="0" w:color="auto"/>
                        <w:right w:val="none" w:sz="0" w:space="0" w:color="auto"/>
                      </w:divBdr>
                      <w:divsChild>
                        <w:div w:id="1187251080">
                          <w:marLeft w:val="0"/>
                          <w:marRight w:val="0"/>
                          <w:marTop w:val="0"/>
                          <w:marBottom w:val="0"/>
                          <w:divBdr>
                            <w:top w:val="none" w:sz="0" w:space="0" w:color="auto"/>
                            <w:left w:val="none" w:sz="0" w:space="0" w:color="auto"/>
                            <w:bottom w:val="none" w:sz="0" w:space="0" w:color="auto"/>
                            <w:right w:val="none" w:sz="0" w:space="0" w:color="auto"/>
                          </w:divBdr>
                        </w:div>
                      </w:divsChild>
                    </w:div>
                    <w:div w:id="317657660">
                      <w:marLeft w:val="0"/>
                      <w:marRight w:val="0"/>
                      <w:marTop w:val="0"/>
                      <w:marBottom w:val="0"/>
                      <w:divBdr>
                        <w:top w:val="none" w:sz="0" w:space="0" w:color="auto"/>
                        <w:left w:val="none" w:sz="0" w:space="0" w:color="auto"/>
                        <w:bottom w:val="none" w:sz="0" w:space="0" w:color="auto"/>
                        <w:right w:val="none" w:sz="0" w:space="0" w:color="auto"/>
                      </w:divBdr>
                      <w:divsChild>
                        <w:div w:id="1639188644">
                          <w:marLeft w:val="0"/>
                          <w:marRight w:val="0"/>
                          <w:marTop w:val="0"/>
                          <w:marBottom w:val="0"/>
                          <w:divBdr>
                            <w:top w:val="none" w:sz="0" w:space="0" w:color="auto"/>
                            <w:left w:val="none" w:sz="0" w:space="0" w:color="auto"/>
                            <w:bottom w:val="none" w:sz="0" w:space="0" w:color="auto"/>
                            <w:right w:val="none" w:sz="0" w:space="0" w:color="auto"/>
                          </w:divBdr>
                        </w:div>
                      </w:divsChild>
                    </w:div>
                    <w:div w:id="350843267">
                      <w:marLeft w:val="0"/>
                      <w:marRight w:val="0"/>
                      <w:marTop w:val="0"/>
                      <w:marBottom w:val="0"/>
                      <w:divBdr>
                        <w:top w:val="none" w:sz="0" w:space="0" w:color="auto"/>
                        <w:left w:val="none" w:sz="0" w:space="0" w:color="auto"/>
                        <w:bottom w:val="none" w:sz="0" w:space="0" w:color="auto"/>
                        <w:right w:val="none" w:sz="0" w:space="0" w:color="auto"/>
                      </w:divBdr>
                      <w:divsChild>
                        <w:div w:id="315573503">
                          <w:marLeft w:val="0"/>
                          <w:marRight w:val="0"/>
                          <w:marTop w:val="0"/>
                          <w:marBottom w:val="0"/>
                          <w:divBdr>
                            <w:top w:val="none" w:sz="0" w:space="0" w:color="auto"/>
                            <w:left w:val="none" w:sz="0" w:space="0" w:color="auto"/>
                            <w:bottom w:val="none" w:sz="0" w:space="0" w:color="auto"/>
                            <w:right w:val="none" w:sz="0" w:space="0" w:color="auto"/>
                          </w:divBdr>
                        </w:div>
                      </w:divsChild>
                    </w:div>
                    <w:div w:id="373625885">
                      <w:marLeft w:val="0"/>
                      <w:marRight w:val="0"/>
                      <w:marTop w:val="0"/>
                      <w:marBottom w:val="0"/>
                      <w:divBdr>
                        <w:top w:val="none" w:sz="0" w:space="0" w:color="auto"/>
                        <w:left w:val="none" w:sz="0" w:space="0" w:color="auto"/>
                        <w:bottom w:val="none" w:sz="0" w:space="0" w:color="auto"/>
                        <w:right w:val="none" w:sz="0" w:space="0" w:color="auto"/>
                      </w:divBdr>
                      <w:divsChild>
                        <w:div w:id="1694109554">
                          <w:marLeft w:val="0"/>
                          <w:marRight w:val="0"/>
                          <w:marTop w:val="0"/>
                          <w:marBottom w:val="0"/>
                          <w:divBdr>
                            <w:top w:val="none" w:sz="0" w:space="0" w:color="auto"/>
                            <w:left w:val="none" w:sz="0" w:space="0" w:color="auto"/>
                            <w:bottom w:val="none" w:sz="0" w:space="0" w:color="auto"/>
                            <w:right w:val="none" w:sz="0" w:space="0" w:color="auto"/>
                          </w:divBdr>
                        </w:div>
                      </w:divsChild>
                    </w:div>
                    <w:div w:id="417411855">
                      <w:marLeft w:val="0"/>
                      <w:marRight w:val="0"/>
                      <w:marTop w:val="0"/>
                      <w:marBottom w:val="0"/>
                      <w:divBdr>
                        <w:top w:val="none" w:sz="0" w:space="0" w:color="auto"/>
                        <w:left w:val="none" w:sz="0" w:space="0" w:color="auto"/>
                        <w:bottom w:val="none" w:sz="0" w:space="0" w:color="auto"/>
                        <w:right w:val="none" w:sz="0" w:space="0" w:color="auto"/>
                      </w:divBdr>
                      <w:divsChild>
                        <w:div w:id="607078626">
                          <w:marLeft w:val="0"/>
                          <w:marRight w:val="0"/>
                          <w:marTop w:val="0"/>
                          <w:marBottom w:val="0"/>
                          <w:divBdr>
                            <w:top w:val="none" w:sz="0" w:space="0" w:color="auto"/>
                            <w:left w:val="none" w:sz="0" w:space="0" w:color="auto"/>
                            <w:bottom w:val="none" w:sz="0" w:space="0" w:color="auto"/>
                            <w:right w:val="none" w:sz="0" w:space="0" w:color="auto"/>
                          </w:divBdr>
                        </w:div>
                      </w:divsChild>
                    </w:div>
                    <w:div w:id="481965501">
                      <w:marLeft w:val="0"/>
                      <w:marRight w:val="0"/>
                      <w:marTop w:val="0"/>
                      <w:marBottom w:val="0"/>
                      <w:divBdr>
                        <w:top w:val="none" w:sz="0" w:space="0" w:color="auto"/>
                        <w:left w:val="none" w:sz="0" w:space="0" w:color="auto"/>
                        <w:bottom w:val="none" w:sz="0" w:space="0" w:color="auto"/>
                        <w:right w:val="none" w:sz="0" w:space="0" w:color="auto"/>
                      </w:divBdr>
                      <w:divsChild>
                        <w:div w:id="921372656">
                          <w:marLeft w:val="0"/>
                          <w:marRight w:val="0"/>
                          <w:marTop w:val="0"/>
                          <w:marBottom w:val="0"/>
                          <w:divBdr>
                            <w:top w:val="none" w:sz="0" w:space="0" w:color="auto"/>
                            <w:left w:val="none" w:sz="0" w:space="0" w:color="auto"/>
                            <w:bottom w:val="none" w:sz="0" w:space="0" w:color="auto"/>
                            <w:right w:val="none" w:sz="0" w:space="0" w:color="auto"/>
                          </w:divBdr>
                        </w:div>
                      </w:divsChild>
                    </w:div>
                    <w:div w:id="557784925">
                      <w:marLeft w:val="0"/>
                      <w:marRight w:val="0"/>
                      <w:marTop w:val="0"/>
                      <w:marBottom w:val="0"/>
                      <w:divBdr>
                        <w:top w:val="none" w:sz="0" w:space="0" w:color="auto"/>
                        <w:left w:val="none" w:sz="0" w:space="0" w:color="auto"/>
                        <w:bottom w:val="none" w:sz="0" w:space="0" w:color="auto"/>
                        <w:right w:val="none" w:sz="0" w:space="0" w:color="auto"/>
                      </w:divBdr>
                      <w:divsChild>
                        <w:div w:id="754286185">
                          <w:marLeft w:val="0"/>
                          <w:marRight w:val="0"/>
                          <w:marTop w:val="0"/>
                          <w:marBottom w:val="0"/>
                          <w:divBdr>
                            <w:top w:val="none" w:sz="0" w:space="0" w:color="auto"/>
                            <w:left w:val="none" w:sz="0" w:space="0" w:color="auto"/>
                            <w:bottom w:val="none" w:sz="0" w:space="0" w:color="auto"/>
                            <w:right w:val="none" w:sz="0" w:space="0" w:color="auto"/>
                          </w:divBdr>
                        </w:div>
                      </w:divsChild>
                    </w:div>
                    <w:div w:id="573930559">
                      <w:marLeft w:val="0"/>
                      <w:marRight w:val="0"/>
                      <w:marTop w:val="0"/>
                      <w:marBottom w:val="0"/>
                      <w:divBdr>
                        <w:top w:val="none" w:sz="0" w:space="0" w:color="auto"/>
                        <w:left w:val="none" w:sz="0" w:space="0" w:color="auto"/>
                        <w:bottom w:val="none" w:sz="0" w:space="0" w:color="auto"/>
                        <w:right w:val="none" w:sz="0" w:space="0" w:color="auto"/>
                      </w:divBdr>
                      <w:divsChild>
                        <w:div w:id="896934251">
                          <w:marLeft w:val="0"/>
                          <w:marRight w:val="0"/>
                          <w:marTop w:val="0"/>
                          <w:marBottom w:val="0"/>
                          <w:divBdr>
                            <w:top w:val="none" w:sz="0" w:space="0" w:color="auto"/>
                            <w:left w:val="none" w:sz="0" w:space="0" w:color="auto"/>
                            <w:bottom w:val="none" w:sz="0" w:space="0" w:color="auto"/>
                            <w:right w:val="none" w:sz="0" w:space="0" w:color="auto"/>
                          </w:divBdr>
                        </w:div>
                      </w:divsChild>
                    </w:div>
                    <w:div w:id="577133265">
                      <w:marLeft w:val="0"/>
                      <w:marRight w:val="0"/>
                      <w:marTop w:val="0"/>
                      <w:marBottom w:val="0"/>
                      <w:divBdr>
                        <w:top w:val="none" w:sz="0" w:space="0" w:color="auto"/>
                        <w:left w:val="none" w:sz="0" w:space="0" w:color="auto"/>
                        <w:bottom w:val="none" w:sz="0" w:space="0" w:color="auto"/>
                        <w:right w:val="none" w:sz="0" w:space="0" w:color="auto"/>
                      </w:divBdr>
                      <w:divsChild>
                        <w:div w:id="1475030077">
                          <w:marLeft w:val="0"/>
                          <w:marRight w:val="0"/>
                          <w:marTop w:val="0"/>
                          <w:marBottom w:val="0"/>
                          <w:divBdr>
                            <w:top w:val="none" w:sz="0" w:space="0" w:color="auto"/>
                            <w:left w:val="none" w:sz="0" w:space="0" w:color="auto"/>
                            <w:bottom w:val="none" w:sz="0" w:space="0" w:color="auto"/>
                            <w:right w:val="none" w:sz="0" w:space="0" w:color="auto"/>
                          </w:divBdr>
                        </w:div>
                      </w:divsChild>
                    </w:div>
                    <w:div w:id="590746038">
                      <w:marLeft w:val="0"/>
                      <w:marRight w:val="0"/>
                      <w:marTop w:val="0"/>
                      <w:marBottom w:val="0"/>
                      <w:divBdr>
                        <w:top w:val="none" w:sz="0" w:space="0" w:color="auto"/>
                        <w:left w:val="none" w:sz="0" w:space="0" w:color="auto"/>
                        <w:bottom w:val="none" w:sz="0" w:space="0" w:color="auto"/>
                        <w:right w:val="none" w:sz="0" w:space="0" w:color="auto"/>
                      </w:divBdr>
                      <w:divsChild>
                        <w:div w:id="630477270">
                          <w:marLeft w:val="0"/>
                          <w:marRight w:val="0"/>
                          <w:marTop w:val="0"/>
                          <w:marBottom w:val="0"/>
                          <w:divBdr>
                            <w:top w:val="none" w:sz="0" w:space="0" w:color="auto"/>
                            <w:left w:val="none" w:sz="0" w:space="0" w:color="auto"/>
                            <w:bottom w:val="none" w:sz="0" w:space="0" w:color="auto"/>
                            <w:right w:val="none" w:sz="0" w:space="0" w:color="auto"/>
                          </w:divBdr>
                        </w:div>
                      </w:divsChild>
                    </w:div>
                    <w:div w:id="597175239">
                      <w:marLeft w:val="0"/>
                      <w:marRight w:val="0"/>
                      <w:marTop w:val="0"/>
                      <w:marBottom w:val="0"/>
                      <w:divBdr>
                        <w:top w:val="none" w:sz="0" w:space="0" w:color="auto"/>
                        <w:left w:val="none" w:sz="0" w:space="0" w:color="auto"/>
                        <w:bottom w:val="none" w:sz="0" w:space="0" w:color="auto"/>
                        <w:right w:val="none" w:sz="0" w:space="0" w:color="auto"/>
                      </w:divBdr>
                      <w:divsChild>
                        <w:div w:id="1413939745">
                          <w:marLeft w:val="0"/>
                          <w:marRight w:val="0"/>
                          <w:marTop w:val="0"/>
                          <w:marBottom w:val="0"/>
                          <w:divBdr>
                            <w:top w:val="none" w:sz="0" w:space="0" w:color="auto"/>
                            <w:left w:val="none" w:sz="0" w:space="0" w:color="auto"/>
                            <w:bottom w:val="none" w:sz="0" w:space="0" w:color="auto"/>
                            <w:right w:val="none" w:sz="0" w:space="0" w:color="auto"/>
                          </w:divBdr>
                        </w:div>
                      </w:divsChild>
                    </w:div>
                    <w:div w:id="639846350">
                      <w:marLeft w:val="0"/>
                      <w:marRight w:val="0"/>
                      <w:marTop w:val="0"/>
                      <w:marBottom w:val="0"/>
                      <w:divBdr>
                        <w:top w:val="none" w:sz="0" w:space="0" w:color="auto"/>
                        <w:left w:val="none" w:sz="0" w:space="0" w:color="auto"/>
                        <w:bottom w:val="none" w:sz="0" w:space="0" w:color="auto"/>
                        <w:right w:val="none" w:sz="0" w:space="0" w:color="auto"/>
                      </w:divBdr>
                      <w:divsChild>
                        <w:div w:id="449207847">
                          <w:marLeft w:val="0"/>
                          <w:marRight w:val="0"/>
                          <w:marTop w:val="0"/>
                          <w:marBottom w:val="0"/>
                          <w:divBdr>
                            <w:top w:val="none" w:sz="0" w:space="0" w:color="auto"/>
                            <w:left w:val="none" w:sz="0" w:space="0" w:color="auto"/>
                            <w:bottom w:val="none" w:sz="0" w:space="0" w:color="auto"/>
                            <w:right w:val="none" w:sz="0" w:space="0" w:color="auto"/>
                          </w:divBdr>
                        </w:div>
                      </w:divsChild>
                    </w:div>
                    <w:div w:id="643312989">
                      <w:marLeft w:val="0"/>
                      <w:marRight w:val="0"/>
                      <w:marTop w:val="0"/>
                      <w:marBottom w:val="0"/>
                      <w:divBdr>
                        <w:top w:val="none" w:sz="0" w:space="0" w:color="auto"/>
                        <w:left w:val="none" w:sz="0" w:space="0" w:color="auto"/>
                        <w:bottom w:val="none" w:sz="0" w:space="0" w:color="auto"/>
                        <w:right w:val="none" w:sz="0" w:space="0" w:color="auto"/>
                      </w:divBdr>
                      <w:divsChild>
                        <w:div w:id="1000232817">
                          <w:marLeft w:val="0"/>
                          <w:marRight w:val="0"/>
                          <w:marTop w:val="0"/>
                          <w:marBottom w:val="0"/>
                          <w:divBdr>
                            <w:top w:val="none" w:sz="0" w:space="0" w:color="auto"/>
                            <w:left w:val="none" w:sz="0" w:space="0" w:color="auto"/>
                            <w:bottom w:val="none" w:sz="0" w:space="0" w:color="auto"/>
                            <w:right w:val="none" w:sz="0" w:space="0" w:color="auto"/>
                          </w:divBdr>
                        </w:div>
                      </w:divsChild>
                    </w:div>
                    <w:div w:id="657080620">
                      <w:marLeft w:val="0"/>
                      <w:marRight w:val="0"/>
                      <w:marTop w:val="0"/>
                      <w:marBottom w:val="0"/>
                      <w:divBdr>
                        <w:top w:val="none" w:sz="0" w:space="0" w:color="auto"/>
                        <w:left w:val="none" w:sz="0" w:space="0" w:color="auto"/>
                        <w:bottom w:val="none" w:sz="0" w:space="0" w:color="auto"/>
                        <w:right w:val="none" w:sz="0" w:space="0" w:color="auto"/>
                      </w:divBdr>
                      <w:divsChild>
                        <w:div w:id="947850350">
                          <w:marLeft w:val="0"/>
                          <w:marRight w:val="0"/>
                          <w:marTop w:val="0"/>
                          <w:marBottom w:val="0"/>
                          <w:divBdr>
                            <w:top w:val="none" w:sz="0" w:space="0" w:color="auto"/>
                            <w:left w:val="none" w:sz="0" w:space="0" w:color="auto"/>
                            <w:bottom w:val="none" w:sz="0" w:space="0" w:color="auto"/>
                            <w:right w:val="none" w:sz="0" w:space="0" w:color="auto"/>
                          </w:divBdr>
                        </w:div>
                        <w:div w:id="1628972426">
                          <w:marLeft w:val="0"/>
                          <w:marRight w:val="0"/>
                          <w:marTop w:val="0"/>
                          <w:marBottom w:val="0"/>
                          <w:divBdr>
                            <w:top w:val="none" w:sz="0" w:space="0" w:color="auto"/>
                            <w:left w:val="none" w:sz="0" w:space="0" w:color="auto"/>
                            <w:bottom w:val="none" w:sz="0" w:space="0" w:color="auto"/>
                            <w:right w:val="none" w:sz="0" w:space="0" w:color="auto"/>
                          </w:divBdr>
                        </w:div>
                      </w:divsChild>
                    </w:div>
                    <w:div w:id="720252849">
                      <w:marLeft w:val="0"/>
                      <w:marRight w:val="0"/>
                      <w:marTop w:val="0"/>
                      <w:marBottom w:val="0"/>
                      <w:divBdr>
                        <w:top w:val="none" w:sz="0" w:space="0" w:color="auto"/>
                        <w:left w:val="none" w:sz="0" w:space="0" w:color="auto"/>
                        <w:bottom w:val="none" w:sz="0" w:space="0" w:color="auto"/>
                        <w:right w:val="none" w:sz="0" w:space="0" w:color="auto"/>
                      </w:divBdr>
                      <w:divsChild>
                        <w:div w:id="1471089279">
                          <w:marLeft w:val="0"/>
                          <w:marRight w:val="0"/>
                          <w:marTop w:val="0"/>
                          <w:marBottom w:val="0"/>
                          <w:divBdr>
                            <w:top w:val="none" w:sz="0" w:space="0" w:color="auto"/>
                            <w:left w:val="none" w:sz="0" w:space="0" w:color="auto"/>
                            <w:bottom w:val="none" w:sz="0" w:space="0" w:color="auto"/>
                            <w:right w:val="none" w:sz="0" w:space="0" w:color="auto"/>
                          </w:divBdr>
                        </w:div>
                      </w:divsChild>
                    </w:div>
                    <w:div w:id="744574966">
                      <w:marLeft w:val="0"/>
                      <w:marRight w:val="0"/>
                      <w:marTop w:val="0"/>
                      <w:marBottom w:val="0"/>
                      <w:divBdr>
                        <w:top w:val="none" w:sz="0" w:space="0" w:color="auto"/>
                        <w:left w:val="none" w:sz="0" w:space="0" w:color="auto"/>
                        <w:bottom w:val="none" w:sz="0" w:space="0" w:color="auto"/>
                        <w:right w:val="none" w:sz="0" w:space="0" w:color="auto"/>
                      </w:divBdr>
                      <w:divsChild>
                        <w:div w:id="1197430261">
                          <w:marLeft w:val="0"/>
                          <w:marRight w:val="0"/>
                          <w:marTop w:val="0"/>
                          <w:marBottom w:val="0"/>
                          <w:divBdr>
                            <w:top w:val="none" w:sz="0" w:space="0" w:color="auto"/>
                            <w:left w:val="none" w:sz="0" w:space="0" w:color="auto"/>
                            <w:bottom w:val="none" w:sz="0" w:space="0" w:color="auto"/>
                            <w:right w:val="none" w:sz="0" w:space="0" w:color="auto"/>
                          </w:divBdr>
                        </w:div>
                      </w:divsChild>
                    </w:div>
                    <w:div w:id="771170508">
                      <w:marLeft w:val="0"/>
                      <w:marRight w:val="0"/>
                      <w:marTop w:val="0"/>
                      <w:marBottom w:val="0"/>
                      <w:divBdr>
                        <w:top w:val="none" w:sz="0" w:space="0" w:color="auto"/>
                        <w:left w:val="none" w:sz="0" w:space="0" w:color="auto"/>
                        <w:bottom w:val="none" w:sz="0" w:space="0" w:color="auto"/>
                        <w:right w:val="none" w:sz="0" w:space="0" w:color="auto"/>
                      </w:divBdr>
                      <w:divsChild>
                        <w:div w:id="21591153">
                          <w:marLeft w:val="0"/>
                          <w:marRight w:val="0"/>
                          <w:marTop w:val="0"/>
                          <w:marBottom w:val="0"/>
                          <w:divBdr>
                            <w:top w:val="none" w:sz="0" w:space="0" w:color="auto"/>
                            <w:left w:val="none" w:sz="0" w:space="0" w:color="auto"/>
                            <w:bottom w:val="none" w:sz="0" w:space="0" w:color="auto"/>
                            <w:right w:val="none" w:sz="0" w:space="0" w:color="auto"/>
                          </w:divBdr>
                        </w:div>
                      </w:divsChild>
                    </w:div>
                    <w:div w:id="775056072">
                      <w:marLeft w:val="0"/>
                      <w:marRight w:val="0"/>
                      <w:marTop w:val="0"/>
                      <w:marBottom w:val="0"/>
                      <w:divBdr>
                        <w:top w:val="none" w:sz="0" w:space="0" w:color="auto"/>
                        <w:left w:val="none" w:sz="0" w:space="0" w:color="auto"/>
                        <w:bottom w:val="none" w:sz="0" w:space="0" w:color="auto"/>
                        <w:right w:val="none" w:sz="0" w:space="0" w:color="auto"/>
                      </w:divBdr>
                      <w:divsChild>
                        <w:div w:id="1206140400">
                          <w:marLeft w:val="0"/>
                          <w:marRight w:val="0"/>
                          <w:marTop w:val="0"/>
                          <w:marBottom w:val="0"/>
                          <w:divBdr>
                            <w:top w:val="none" w:sz="0" w:space="0" w:color="auto"/>
                            <w:left w:val="none" w:sz="0" w:space="0" w:color="auto"/>
                            <w:bottom w:val="none" w:sz="0" w:space="0" w:color="auto"/>
                            <w:right w:val="none" w:sz="0" w:space="0" w:color="auto"/>
                          </w:divBdr>
                        </w:div>
                      </w:divsChild>
                    </w:div>
                    <w:div w:id="813260297">
                      <w:marLeft w:val="0"/>
                      <w:marRight w:val="0"/>
                      <w:marTop w:val="0"/>
                      <w:marBottom w:val="0"/>
                      <w:divBdr>
                        <w:top w:val="none" w:sz="0" w:space="0" w:color="auto"/>
                        <w:left w:val="none" w:sz="0" w:space="0" w:color="auto"/>
                        <w:bottom w:val="none" w:sz="0" w:space="0" w:color="auto"/>
                        <w:right w:val="none" w:sz="0" w:space="0" w:color="auto"/>
                      </w:divBdr>
                      <w:divsChild>
                        <w:div w:id="772894302">
                          <w:marLeft w:val="0"/>
                          <w:marRight w:val="0"/>
                          <w:marTop w:val="0"/>
                          <w:marBottom w:val="0"/>
                          <w:divBdr>
                            <w:top w:val="none" w:sz="0" w:space="0" w:color="auto"/>
                            <w:left w:val="none" w:sz="0" w:space="0" w:color="auto"/>
                            <w:bottom w:val="none" w:sz="0" w:space="0" w:color="auto"/>
                            <w:right w:val="none" w:sz="0" w:space="0" w:color="auto"/>
                          </w:divBdr>
                        </w:div>
                      </w:divsChild>
                    </w:div>
                    <w:div w:id="832066020">
                      <w:marLeft w:val="0"/>
                      <w:marRight w:val="0"/>
                      <w:marTop w:val="0"/>
                      <w:marBottom w:val="0"/>
                      <w:divBdr>
                        <w:top w:val="none" w:sz="0" w:space="0" w:color="auto"/>
                        <w:left w:val="none" w:sz="0" w:space="0" w:color="auto"/>
                        <w:bottom w:val="none" w:sz="0" w:space="0" w:color="auto"/>
                        <w:right w:val="none" w:sz="0" w:space="0" w:color="auto"/>
                      </w:divBdr>
                      <w:divsChild>
                        <w:div w:id="521557119">
                          <w:marLeft w:val="0"/>
                          <w:marRight w:val="0"/>
                          <w:marTop w:val="0"/>
                          <w:marBottom w:val="0"/>
                          <w:divBdr>
                            <w:top w:val="none" w:sz="0" w:space="0" w:color="auto"/>
                            <w:left w:val="none" w:sz="0" w:space="0" w:color="auto"/>
                            <w:bottom w:val="none" w:sz="0" w:space="0" w:color="auto"/>
                            <w:right w:val="none" w:sz="0" w:space="0" w:color="auto"/>
                          </w:divBdr>
                        </w:div>
                      </w:divsChild>
                    </w:div>
                    <w:div w:id="842622953">
                      <w:marLeft w:val="0"/>
                      <w:marRight w:val="0"/>
                      <w:marTop w:val="0"/>
                      <w:marBottom w:val="0"/>
                      <w:divBdr>
                        <w:top w:val="none" w:sz="0" w:space="0" w:color="auto"/>
                        <w:left w:val="none" w:sz="0" w:space="0" w:color="auto"/>
                        <w:bottom w:val="none" w:sz="0" w:space="0" w:color="auto"/>
                        <w:right w:val="none" w:sz="0" w:space="0" w:color="auto"/>
                      </w:divBdr>
                      <w:divsChild>
                        <w:div w:id="624119101">
                          <w:marLeft w:val="0"/>
                          <w:marRight w:val="0"/>
                          <w:marTop w:val="0"/>
                          <w:marBottom w:val="0"/>
                          <w:divBdr>
                            <w:top w:val="none" w:sz="0" w:space="0" w:color="auto"/>
                            <w:left w:val="none" w:sz="0" w:space="0" w:color="auto"/>
                            <w:bottom w:val="none" w:sz="0" w:space="0" w:color="auto"/>
                            <w:right w:val="none" w:sz="0" w:space="0" w:color="auto"/>
                          </w:divBdr>
                        </w:div>
                      </w:divsChild>
                    </w:div>
                    <w:div w:id="881669893">
                      <w:marLeft w:val="0"/>
                      <w:marRight w:val="0"/>
                      <w:marTop w:val="0"/>
                      <w:marBottom w:val="0"/>
                      <w:divBdr>
                        <w:top w:val="none" w:sz="0" w:space="0" w:color="auto"/>
                        <w:left w:val="none" w:sz="0" w:space="0" w:color="auto"/>
                        <w:bottom w:val="none" w:sz="0" w:space="0" w:color="auto"/>
                        <w:right w:val="none" w:sz="0" w:space="0" w:color="auto"/>
                      </w:divBdr>
                      <w:divsChild>
                        <w:div w:id="1768884322">
                          <w:marLeft w:val="0"/>
                          <w:marRight w:val="0"/>
                          <w:marTop w:val="0"/>
                          <w:marBottom w:val="0"/>
                          <w:divBdr>
                            <w:top w:val="none" w:sz="0" w:space="0" w:color="auto"/>
                            <w:left w:val="none" w:sz="0" w:space="0" w:color="auto"/>
                            <w:bottom w:val="none" w:sz="0" w:space="0" w:color="auto"/>
                            <w:right w:val="none" w:sz="0" w:space="0" w:color="auto"/>
                          </w:divBdr>
                        </w:div>
                      </w:divsChild>
                    </w:div>
                    <w:div w:id="887447743">
                      <w:marLeft w:val="0"/>
                      <w:marRight w:val="0"/>
                      <w:marTop w:val="0"/>
                      <w:marBottom w:val="0"/>
                      <w:divBdr>
                        <w:top w:val="none" w:sz="0" w:space="0" w:color="auto"/>
                        <w:left w:val="none" w:sz="0" w:space="0" w:color="auto"/>
                        <w:bottom w:val="none" w:sz="0" w:space="0" w:color="auto"/>
                        <w:right w:val="none" w:sz="0" w:space="0" w:color="auto"/>
                      </w:divBdr>
                      <w:divsChild>
                        <w:div w:id="1287734562">
                          <w:marLeft w:val="0"/>
                          <w:marRight w:val="0"/>
                          <w:marTop w:val="0"/>
                          <w:marBottom w:val="0"/>
                          <w:divBdr>
                            <w:top w:val="none" w:sz="0" w:space="0" w:color="auto"/>
                            <w:left w:val="none" w:sz="0" w:space="0" w:color="auto"/>
                            <w:bottom w:val="none" w:sz="0" w:space="0" w:color="auto"/>
                            <w:right w:val="none" w:sz="0" w:space="0" w:color="auto"/>
                          </w:divBdr>
                        </w:div>
                      </w:divsChild>
                    </w:div>
                    <w:div w:id="893545474">
                      <w:marLeft w:val="0"/>
                      <w:marRight w:val="0"/>
                      <w:marTop w:val="0"/>
                      <w:marBottom w:val="0"/>
                      <w:divBdr>
                        <w:top w:val="none" w:sz="0" w:space="0" w:color="auto"/>
                        <w:left w:val="none" w:sz="0" w:space="0" w:color="auto"/>
                        <w:bottom w:val="none" w:sz="0" w:space="0" w:color="auto"/>
                        <w:right w:val="none" w:sz="0" w:space="0" w:color="auto"/>
                      </w:divBdr>
                      <w:divsChild>
                        <w:div w:id="1013072819">
                          <w:marLeft w:val="0"/>
                          <w:marRight w:val="0"/>
                          <w:marTop w:val="0"/>
                          <w:marBottom w:val="0"/>
                          <w:divBdr>
                            <w:top w:val="none" w:sz="0" w:space="0" w:color="auto"/>
                            <w:left w:val="none" w:sz="0" w:space="0" w:color="auto"/>
                            <w:bottom w:val="none" w:sz="0" w:space="0" w:color="auto"/>
                            <w:right w:val="none" w:sz="0" w:space="0" w:color="auto"/>
                          </w:divBdr>
                        </w:div>
                      </w:divsChild>
                    </w:div>
                    <w:div w:id="904756758">
                      <w:marLeft w:val="0"/>
                      <w:marRight w:val="0"/>
                      <w:marTop w:val="0"/>
                      <w:marBottom w:val="0"/>
                      <w:divBdr>
                        <w:top w:val="none" w:sz="0" w:space="0" w:color="auto"/>
                        <w:left w:val="none" w:sz="0" w:space="0" w:color="auto"/>
                        <w:bottom w:val="none" w:sz="0" w:space="0" w:color="auto"/>
                        <w:right w:val="none" w:sz="0" w:space="0" w:color="auto"/>
                      </w:divBdr>
                      <w:divsChild>
                        <w:div w:id="66996858">
                          <w:marLeft w:val="0"/>
                          <w:marRight w:val="0"/>
                          <w:marTop w:val="0"/>
                          <w:marBottom w:val="0"/>
                          <w:divBdr>
                            <w:top w:val="none" w:sz="0" w:space="0" w:color="auto"/>
                            <w:left w:val="none" w:sz="0" w:space="0" w:color="auto"/>
                            <w:bottom w:val="none" w:sz="0" w:space="0" w:color="auto"/>
                            <w:right w:val="none" w:sz="0" w:space="0" w:color="auto"/>
                          </w:divBdr>
                        </w:div>
                      </w:divsChild>
                    </w:div>
                    <w:div w:id="913054508">
                      <w:marLeft w:val="0"/>
                      <w:marRight w:val="0"/>
                      <w:marTop w:val="0"/>
                      <w:marBottom w:val="0"/>
                      <w:divBdr>
                        <w:top w:val="none" w:sz="0" w:space="0" w:color="auto"/>
                        <w:left w:val="none" w:sz="0" w:space="0" w:color="auto"/>
                        <w:bottom w:val="none" w:sz="0" w:space="0" w:color="auto"/>
                        <w:right w:val="none" w:sz="0" w:space="0" w:color="auto"/>
                      </w:divBdr>
                      <w:divsChild>
                        <w:div w:id="564493025">
                          <w:marLeft w:val="0"/>
                          <w:marRight w:val="0"/>
                          <w:marTop w:val="0"/>
                          <w:marBottom w:val="0"/>
                          <w:divBdr>
                            <w:top w:val="none" w:sz="0" w:space="0" w:color="auto"/>
                            <w:left w:val="none" w:sz="0" w:space="0" w:color="auto"/>
                            <w:bottom w:val="none" w:sz="0" w:space="0" w:color="auto"/>
                            <w:right w:val="none" w:sz="0" w:space="0" w:color="auto"/>
                          </w:divBdr>
                        </w:div>
                      </w:divsChild>
                    </w:div>
                    <w:div w:id="958877966">
                      <w:marLeft w:val="0"/>
                      <w:marRight w:val="0"/>
                      <w:marTop w:val="0"/>
                      <w:marBottom w:val="0"/>
                      <w:divBdr>
                        <w:top w:val="none" w:sz="0" w:space="0" w:color="auto"/>
                        <w:left w:val="none" w:sz="0" w:space="0" w:color="auto"/>
                        <w:bottom w:val="none" w:sz="0" w:space="0" w:color="auto"/>
                        <w:right w:val="none" w:sz="0" w:space="0" w:color="auto"/>
                      </w:divBdr>
                      <w:divsChild>
                        <w:div w:id="1811089296">
                          <w:marLeft w:val="0"/>
                          <w:marRight w:val="0"/>
                          <w:marTop w:val="0"/>
                          <w:marBottom w:val="0"/>
                          <w:divBdr>
                            <w:top w:val="none" w:sz="0" w:space="0" w:color="auto"/>
                            <w:left w:val="none" w:sz="0" w:space="0" w:color="auto"/>
                            <w:bottom w:val="none" w:sz="0" w:space="0" w:color="auto"/>
                            <w:right w:val="none" w:sz="0" w:space="0" w:color="auto"/>
                          </w:divBdr>
                        </w:div>
                      </w:divsChild>
                    </w:div>
                    <w:div w:id="975262180">
                      <w:marLeft w:val="0"/>
                      <w:marRight w:val="0"/>
                      <w:marTop w:val="0"/>
                      <w:marBottom w:val="0"/>
                      <w:divBdr>
                        <w:top w:val="none" w:sz="0" w:space="0" w:color="auto"/>
                        <w:left w:val="none" w:sz="0" w:space="0" w:color="auto"/>
                        <w:bottom w:val="none" w:sz="0" w:space="0" w:color="auto"/>
                        <w:right w:val="none" w:sz="0" w:space="0" w:color="auto"/>
                      </w:divBdr>
                      <w:divsChild>
                        <w:div w:id="1391685848">
                          <w:marLeft w:val="0"/>
                          <w:marRight w:val="0"/>
                          <w:marTop w:val="0"/>
                          <w:marBottom w:val="0"/>
                          <w:divBdr>
                            <w:top w:val="none" w:sz="0" w:space="0" w:color="auto"/>
                            <w:left w:val="none" w:sz="0" w:space="0" w:color="auto"/>
                            <w:bottom w:val="none" w:sz="0" w:space="0" w:color="auto"/>
                            <w:right w:val="none" w:sz="0" w:space="0" w:color="auto"/>
                          </w:divBdr>
                        </w:div>
                      </w:divsChild>
                    </w:div>
                    <w:div w:id="1014842418">
                      <w:marLeft w:val="0"/>
                      <w:marRight w:val="0"/>
                      <w:marTop w:val="0"/>
                      <w:marBottom w:val="0"/>
                      <w:divBdr>
                        <w:top w:val="none" w:sz="0" w:space="0" w:color="auto"/>
                        <w:left w:val="none" w:sz="0" w:space="0" w:color="auto"/>
                        <w:bottom w:val="none" w:sz="0" w:space="0" w:color="auto"/>
                        <w:right w:val="none" w:sz="0" w:space="0" w:color="auto"/>
                      </w:divBdr>
                      <w:divsChild>
                        <w:div w:id="975135866">
                          <w:marLeft w:val="0"/>
                          <w:marRight w:val="0"/>
                          <w:marTop w:val="0"/>
                          <w:marBottom w:val="0"/>
                          <w:divBdr>
                            <w:top w:val="none" w:sz="0" w:space="0" w:color="auto"/>
                            <w:left w:val="none" w:sz="0" w:space="0" w:color="auto"/>
                            <w:bottom w:val="none" w:sz="0" w:space="0" w:color="auto"/>
                            <w:right w:val="none" w:sz="0" w:space="0" w:color="auto"/>
                          </w:divBdr>
                        </w:div>
                      </w:divsChild>
                    </w:div>
                    <w:div w:id="1031421308">
                      <w:marLeft w:val="0"/>
                      <w:marRight w:val="0"/>
                      <w:marTop w:val="0"/>
                      <w:marBottom w:val="0"/>
                      <w:divBdr>
                        <w:top w:val="none" w:sz="0" w:space="0" w:color="auto"/>
                        <w:left w:val="none" w:sz="0" w:space="0" w:color="auto"/>
                        <w:bottom w:val="none" w:sz="0" w:space="0" w:color="auto"/>
                        <w:right w:val="none" w:sz="0" w:space="0" w:color="auto"/>
                      </w:divBdr>
                      <w:divsChild>
                        <w:div w:id="1142695063">
                          <w:marLeft w:val="0"/>
                          <w:marRight w:val="0"/>
                          <w:marTop w:val="0"/>
                          <w:marBottom w:val="0"/>
                          <w:divBdr>
                            <w:top w:val="none" w:sz="0" w:space="0" w:color="auto"/>
                            <w:left w:val="none" w:sz="0" w:space="0" w:color="auto"/>
                            <w:bottom w:val="none" w:sz="0" w:space="0" w:color="auto"/>
                            <w:right w:val="none" w:sz="0" w:space="0" w:color="auto"/>
                          </w:divBdr>
                        </w:div>
                      </w:divsChild>
                    </w:div>
                    <w:div w:id="1033652841">
                      <w:marLeft w:val="0"/>
                      <w:marRight w:val="0"/>
                      <w:marTop w:val="0"/>
                      <w:marBottom w:val="0"/>
                      <w:divBdr>
                        <w:top w:val="none" w:sz="0" w:space="0" w:color="auto"/>
                        <w:left w:val="none" w:sz="0" w:space="0" w:color="auto"/>
                        <w:bottom w:val="none" w:sz="0" w:space="0" w:color="auto"/>
                        <w:right w:val="none" w:sz="0" w:space="0" w:color="auto"/>
                      </w:divBdr>
                      <w:divsChild>
                        <w:div w:id="224412391">
                          <w:marLeft w:val="0"/>
                          <w:marRight w:val="0"/>
                          <w:marTop w:val="0"/>
                          <w:marBottom w:val="0"/>
                          <w:divBdr>
                            <w:top w:val="none" w:sz="0" w:space="0" w:color="auto"/>
                            <w:left w:val="none" w:sz="0" w:space="0" w:color="auto"/>
                            <w:bottom w:val="none" w:sz="0" w:space="0" w:color="auto"/>
                            <w:right w:val="none" w:sz="0" w:space="0" w:color="auto"/>
                          </w:divBdr>
                        </w:div>
                      </w:divsChild>
                    </w:div>
                    <w:div w:id="1063866189">
                      <w:marLeft w:val="0"/>
                      <w:marRight w:val="0"/>
                      <w:marTop w:val="0"/>
                      <w:marBottom w:val="0"/>
                      <w:divBdr>
                        <w:top w:val="none" w:sz="0" w:space="0" w:color="auto"/>
                        <w:left w:val="none" w:sz="0" w:space="0" w:color="auto"/>
                        <w:bottom w:val="none" w:sz="0" w:space="0" w:color="auto"/>
                        <w:right w:val="none" w:sz="0" w:space="0" w:color="auto"/>
                      </w:divBdr>
                      <w:divsChild>
                        <w:div w:id="567155372">
                          <w:marLeft w:val="0"/>
                          <w:marRight w:val="0"/>
                          <w:marTop w:val="0"/>
                          <w:marBottom w:val="0"/>
                          <w:divBdr>
                            <w:top w:val="none" w:sz="0" w:space="0" w:color="auto"/>
                            <w:left w:val="none" w:sz="0" w:space="0" w:color="auto"/>
                            <w:bottom w:val="none" w:sz="0" w:space="0" w:color="auto"/>
                            <w:right w:val="none" w:sz="0" w:space="0" w:color="auto"/>
                          </w:divBdr>
                        </w:div>
                      </w:divsChild>
                    </w:div>
                    <w:div w:id="1153837663">
                      <w:marLeft w:val="0"/>
                      <w:marRight w:val="0"/>
                      <w:marTop w:val="0"/>
                      <w:marBottom w:val="0"/>
                      <w:divBdr>
                        <w:top w:val="none" w:sz="0" w:space="0" w:color="auto"/>
                        <w:left w:val="none" w:sz="0" w:space="0" w:color="auto"/>
                        <w:bottom w:val="none" w:sz="0" w:space="0" w:color="auto"/>
                        <w:right w:val="none" w:sz="0" w:space="0" w:color="auto"/>
                      </w:divBdr>
                      <w:divsChild>
                        <w:div w:id="2135903906">
                          <w:marLeft w:val="0"/>
                          <w:marRight w:val="0"/>
                          <w:marTop w:val="0"/>
                          <w:marBottom w:val="0"/>
                          <w:divBdr>
                            <w:top w:val="none" w:sz="0" w:space="0" w:color="auto"/>
                            <w:left w:val="none" w:sz="0" w:space="0" w:color="auto"/>
                            <w:bottom w:val="none" w:sz="0" w:space="0" w:color="auto"/>
                            <w:right w:val="none" w:sz="0" w:space="0" w:color="auto"/>
                          </w:divBdr>
                        </w:div>
                      </w:divsChild>
                    </w:div>
                    <w:div w:id="1162158791">
                      <w:marLeft w:val="0"/>
                      <w:marRight w:val="0"/>
                      <w:marTop w:val="0"/>
                      <w:marBottom w:val="0"/>
                      <w:divBdr>
                        <w:top w:val="none" w:sz="0" w:space="0" w:color="auto"/>
                        <w:left w:val="none" w:sz="0" w:space="0" w:color="auto"/>
                        <w:bottom w:val="none" w:sz="0" w:space="0" w:color="auto"/>
                        <w:right w:val="none" w:sz="0" w:space="0" w:color="auto"/>
                      </w:divBdr>
                      <w:divsChild>
                        <w:div w:id="855997967">
                          <w:marLeft w:val="0"/>
                          <w:marRight w:val="0"/>
                          <w:marTop w:val="0"/>
                          <w:marBottom w:val="0"/>
                          <w:divBdr>
                            <w:top w:val="none" w:sz="0" w:space="0" w:color="auto"/>
                            <w:left w:val="none" w:sz="0" w:space="0" w:color="auto"/>
                            <w:bottom w:val="none" w:sz="0" w:space="0" w:color="auto"/>
                            <w:right w:val="none" w:sz="0" w:space="0" w:color="auto"/>
                          </w:divBdr>
                        </w:div>
                      </w:divsChild>
                    </w:div>
                    <w:div w:id="1238250093">
                      <w:marLeft w:val="0"/>
                      <w:marRight w:val="0"/>
                      <w:marTop w:val="0"/>
                      <w:marBottom w:val="0"/>
                      <w:divBdr>
                        <w:top w:val="none" w:sz="0" w:space="0" w:color="auto"/>
                        <w:left w:val="none" w:sz="0" w:space="0" w:color="auto"/>
                        <w:bottom w:val="none" w:sz="0" w:space="0" w:color="auto"/>
                        <w:right w:val="none" w:sz="0" w:space="0" w:color="auto"/>
                      </w:divBdr>
                      <w:divsChild>
                        <w:div w:id="1798597778">
                          <w:marLeft w:val="0"/>
                          <w:marRight w:val="0"/>
                          <w:marTop w:val="0"/>
                          <w:marBottom w:val="0"/>
                          <w:divBdr>
                            <w:top w:val="none" w:sz="0" w:space="0" w:color="auto"/>
                            <w:left w:val="none" w:sz="0" w:space="0" w:color="auto"/>
                            <w:bottom w:val="none" w:sz="0" w:space="0" w:color="auto"/>
                            <w:right w:val="none" w:sz="0" w:space="0" w:color="auto"/>
                          </w:divBdr>
                        </w:div>
                      </w:divsChild>
                    </w:div>
                    <w:div w:id="1240166741">
                      <w:marLeft w:val="0"/>
                      <w:marRight w:val="0"/>
                      <w:marTop w:val="0"/>
                      <w:marBottom w:val="0"/>
                      <w:divBdr>
                        <w:top w:val="none" w:sz="0" w:space="0" w:color="auto"/>
                        <w:left w:val="none" w:sz="0" w:space="0" w:color="auto"/>
                        <w:bottom w:val="none" w:sz="0" w:space="0" w:color="auto"/>
                        <w:right w:val="none" w:sz="0" w:space="0" w:color="auto"/>
                      </w:divBdr>
                      <w:divsChild>
                        <w:div w:id="667251942">
                          <w:marLeft w:val="0"/>
                          <w:marRight w:val="0"/>
                          <w:marTop w:val="0"/>
                          <w:marBottom w:val="0"/>
                          <w:divBdr>
                            <w:top w:val="none" w:sz="0" w:space="0" w:color="auto"/>
                            <w:left w:val="none" w:sz="0" w:space="0" w:color="auto"/>
                            <w:bottom w:val="none" w:sz="0" w:space="0" w:color="auto"/>
                            <w:right w:val="none" w:sz="0" w:space="0" w:color="auto"/>
                          </w:divBdr>
                        </w:div>
                      </w:divsChild>
                    </w:div>
                    <w:div w:id="1303080722">
                      <w:marLeft w:val="0"/>
                      <w:marRight w:val="0"/>
                      <w:marTop w:val="0"/>
                      <w:marBottom w:val="0"/>
                      <w:divBdr>
                        <w:top w:val="none" w:sz="0" w:space="0" w:color="auto"/>
                        <w:left w:val="none" w:sz="0" w:space="0" w:color="auto"/>
                        <w:bottom w:val="none" w:sz="0" w:space="0" w:color="auto"/>
                        <w:right w:val="none" w:sz="0" w:space="0" w:color="auto"/>
                      </w:divBdr>
                      <w:divsChild>
                        <w:div w:id="811479386">
                          <w:marLeft w:val="0"/>
                          <w:marRight w:val="0"/>
                          <w:marTop w:val="0"/>
                          <w:marBottom w:val="0"/>
                          <w:divBdr>
                            <w:top w:val="none" w:sz="0" w:space="0" w:color="auto"/>
                            <w:left w:val="none" w:sz="0" w:space="0" w:color="auto"/>
                            <w:bottom w:val="none" w:sz="0" w:space="0" w:color="auto"/>
                            <w:right w:val="none" w:sz="0" w:space="0" w:color="auto"/>
                          </w:divBdr>
                        </w:div>
                      </w:divsChild>
                    </w:div>
                    <w:div w:id="1308243219">
                      <w:marLeft w:val="0"/>
                      <w:marRight w:val="0"/>
                      <w:marTop w:val="0"/>
                      <w:marBottom w:val="0"/>
                      <w:divBdr>
                        <w:top w:val="none" w:sz="0" w:space="0" w:color="auto"/>
                        <w:left w:val="none" w:sz="0" w:space="0" w:color="auto"/>
                        <w:bottom w:val="none" w:sz="0" w:space="0" w:color="auto"/>
                        <w:right w:val="none" w:sz="0" w:space="0" w:color="auto"/>
                      </w:divBdr>
                      <w:divsChild>
                        <w:div w:id="614794015">
                          <w:marLeft w:val="0"/>
                          <w:marRight w:val="0"/>
                          <w:marTop w:val="0"/>
                          <w:marBottom w:val="0"/>
                          <w:divBdr>
                            <w:top w:val="none" w:sz="0" w:space="0" w:color="auto"/>
                            <w:left w:val="none" w:sz="0" w:space="0" w:color="auto"/>
                            <w:bottom w:val="none" w:sz="0" w:space="0" w:color="auto"/>
                            <w:right w:val="none" w:sz="0" w:space="0" w:color="auto"/>
                          </w:divBdr>
                        </w:div>
                      </w:divsChild>
                    </w:div>
                    <w:div w:id="1377699878">
                      <w:marLeft w:val="0"/>
                      <w:marRight w:val="0"/>
                      <w:marTop w:val="0"/>
                      <w:marBottom w:val="0"/>
                      <w:divBdr>
                        <w:top w:val="none" w:sz="0" w:space="0" w:color="auto"/>
                        <w:left w:val="none" w:sz="0" w:space="0" w:color="auto"/>
                        <w:bottom w:val="none" w:sz="0" w:space="0" w:color="auto"/>
                        <w:right w:val="none" w:sz="0" w:space="0" w:color="auto"/>
                      </w:divBdr>
                      <w:divsChild>
                        <w:div w:id="1813668903">
                          <w:marLeft w:val="0"/>
                          <w:marRight w:val="0"/>
                          <w:marTop w:val="0"/>
                          <w:marBottom w:val="0"/>
                          <w:divBdr>
                            <w:top w:val="none" w:sz="0" w:space="0" w:color="auto"/>
                            <w:left w:val="none" w:sz="0" w:space="0" w:color="auto"/>
                            <w:bottom w:val="none" w:sz="0" w:space="0" w:color="auto"/>
                            <w:right w:val="none" w:sz="0" w:space="0" w:color="auto"/>
                          </w:divBdr>
                        </w:div>
                      </w:divsChild>
                    </w:div>
                    <w:div w:id="1405301570">
                      <w:marLeft w:val="0"/>
                      <w:marRight w:val="0"/>
                      <w:marTop w:val="0"/>
                      <w:marBottom w:val="0"/>
                      <w:divBdr>
                        <w:top w:val="none" w:sz="0" w:space="0" w:color="auto"/>
                        <w:left w:val="none" w:sz="0" w:space="0" w:color="auto"/>
                        <w:bottom w:val="none" w:sz="0" w:space="0" w:color="auto"/>
                        <w:right w:val="none" w:sz="0" w:space="0" w:color="auto"/>
                      </w:divBdr>
                      <w:divsChild>
                        <w:div w:id="1694764522">
                          <w:marLeft w:val="0"/>
                          <w:marRight w:val="0"/>
                          <w:marTop w:val="0"/>
                          <w:marBottom w:val="0"/>
                          <w:divBdr>
                            <w:top w:val="none" w:sz="0" w:space="0" w:color="auto"/>
                            <w:left w:val="none" w:sz="0" w:space="0" w:color="auto"/>
                            <w:bottom w:val="none" w:sz="0" w:space="0" w:color="auto"/>
                            <w:right w:val="none" w:sz="0" w:space="0" w:color="auto"/>
                          </w:divBdr>
                        </w:div>
                      </w:divsChild>
                    </w:div>
                    <w:div w:id="1427191833">
                      <w:marLeft w:val="0"/>
                      <w:marRight w:val="0"/>
                      <w:marTop w:val="0"/>
                      <w:marBottom w:val="0"/>
                      <w:divBdr>
                        <w:top w:val="none" w:sz="0" w:space="0" w:color="auto"/>
                        <w:left w:val="none" w:sz="0" w:space="0" w:color="auto"/>
                        <w:bottom w:val="none" w:sz="0" w:space="0" w:color="auto"/>
                        <w:right w:val="none" w:sz="0" w:space="0" w:color="auto"/>
                      </w:divBdr>
                      <w:divsChild>
                        <w:div w:id="1602185045">
                          <w:marLeft w:val="0"/>
                          <w:marRight w:val="0"/>
                          <w:marTop w:val="0"/>
                          <w:marBottom w:val="0"/>
                          <w:divBdr>
                            <w:top w:val="none" w:sz="0" w:space="0" w:color="auto"/>
                            <w:left w:val="none" w:sz="0" w:space="0" w:color="auto"/>
                            <w:bottom w:val="none" w:sz="0" w:space="0" w:color="auto"/>
                            <w:right w:val="none" w:sz="0" w:space="0" w:color="auto"/>
                          </w:divBdr>
                        </w:div>
                      </w:divsChild>
                    </w:div>
                    <w:div w:id="1452818462">
                      <w:marLeft w:val="0"/>
                      <w:marRight w:val="0"/>
                      <w:marTop w:val="0"/>
                      <w:marBottom w:val="0"/>
                      <w:divBdr>
                        <w:top w:val="none" w:sz="0" w:space="0" w:color="auto"/>
                        <w:left w:val="none" w:sz="0" w:space="0" w:color="auto"/>
                        <w:bottom w:val="none" w:sz="0" w:space="0" w:color="auto"/>
                        <w:right w:val="none" w:sz="0" w:space="0" w:color="auto"/>
                      </w:divBdr>
                      <w:divsChild>
                        <w:div w:id="1588265406">
                          <w:marLeft w:val="0"/>
                          <w:marRight w:val="0"/>
                          <w:marTop w:val="0"/>
                          <w:marBottom w:val="0"/>
                          <w:divBdr>
                            <w:top w:val="none" w:sz="0" w:space="0" w:color="auto"/>
                            <w:left w:val="none" w:sz="0" w:space="0" w:color="auto"/>
                            <w:bottom w:val="none" w:sz="0" w:space="0" w:color="auto"/>
                            <w:right w:val="none" w:sz="0" w:space="0" w:color="auto"/>
                          </w:divBdr>
                        </w:div>
                      </w:divsChild>
                    </w:div>
                    <w:div w:id="1474711449">
                      <w:marLeft w:val="0"/>
                      <w:marRight w:val="0"/>
                      <w:marTop w:val="0"/>
                      <w:marBottom w:val="0"/>
                      <w:divBdr>
                        <w:top w:val="none" w:sz="0" w:space="0" w:color="auto"/>
                        <w:left w:val="none" w:sz="0" w:space="0" w:color="auto"/>
                        <w:bottom w:val="none" w:sz="0" w:space="0" w:color="auto"/>
                        <w:right w:val="none" w:sz="0" w:space="0" w:color="auto"/>
                      </w:divBdr>
                      <w:divsChild>
                        <w:div w:id="727730550">
                          <w:marLeft w:val="0"/>
                          <w:marRight w:val="0"/>
                          <w:marTop w:val="0"/>
                          <w:marBottom w:val="0"/>
                          <w:divBdr>
                            <w:top w:val="none" w:sz="0" w:space="0" w:color="auto"/>
                            <w:left w:val="none" w:sz="0" w:space="0" w:color="auto"/>
                            <w:bottom w:val="none" w:sz="0" w:space="0" w:color="auto"/>
                            <w:right w:val="none" w:sz="0" w:space="0" w:color="auto"/>
                          </w:divBdr>
                        </w:div>
                      </w:divsChild>
                    </w:div>
                    <w:div w:id="1488086216">
                      <w:marLeft w:val="0"/>
                      <w:marRight w:val="0"/>
                      <w:marTop w:val="0"/>
                      <w:marBottom w:val="0"/>
                      <w:divBdr>
                        <w:top w:val="none" w:sz="0" w:space="0" w:color="auto"/>
                        <w:left w:val="none" w:sz="0" w:space="0" w:color="auto"/>
                        <w:bottom w:val="none" w:sz="0" w:space="0" w:color="auto"/>
                        <w:right w:val="none" w:sz="0" w:space="0" w:color="auto"/>
                      </w:divBdr>
                      <w:divsChild>
                        <w:div w:id="316997714">
                          <w:marLeft w:val="0"/>
                          <w:marRight w:val="0"/>
                          <w:marTop w:val="0"/>
                          <w:marBottom w:val="0"/>
                          <w:divBdr>
                            <w:top w:val="none" w:sz="0" w:space="0" w:color="auto"/>
                            <w:left w:val="none" w:sz="0" w:space="0" w:color="auto"/>
                            <w:bottom w:val="none" w:sz="0" w:space="0" w:color="auto"/>
                            <w:right w:val="none" w:sz="0" w:space="0" w:color="auto"/>
                          </w:divBdr>
                        </w:div>
                      </w:divsChild>
                    </w:div>
                    <w:div w:id="1578318273">
                      <w:marLeft w:val="0"/>
                      <w:marRight w:val="0"/>
                      <w:marTop w:val="0"/>
                      <w:marBottom w:val="0"/>
                      <w:divBdr>
                        <w:top w:val="none" w:sz="0" w:space="0" w:color="auto"/>
                        <w:left w:val="none" w:sz="0" w:space="0" w:color="auto"/>
                        <w:bottom w:val="none" w:sz="0" w:space="0" w:color="auto"/>
                        <w:right w:val="none" w:sz="0" w:space="0" w:color="auto"/>
                      </w:divBdr>
                      <w:divsChild>
                        <w:div w:id="660233335">
                          <w:marLeft w:val="0"/>
                          <w:marRight w:val="0"/>
                          <w:marTop w:val="0"/>
                          <w:marBottom w:val="0"/>
                          <w:divBdr>
                            <w:top w:val="none" w:sz="0" w:space="0" w:color="auto"/>
                            <w:left w:val="none" w:sz="0" w:space="0" w:color="auto"/>
                            <w:bottom w:val="none" w:sz="0" w:space="0" w:color="auto"/>
                            <w:right w:val="none" w:sz="0" w:space="0" w:color="auto"/>
                          </w:divBdr>
                        </w:div>
                      </w:divsChild>
                    </w:div>
                    <w:div w:id="1595746821">
                      <w:marLeft w:val="0"/>
                      <w:marRight w:val="0"/>
                      <w:marTop w:val="0"/>
                      <w:marBottom w:val="0"/>
                      <w:divBdr>
                        <w:top w:val="none" w:sz="0" w:space="0" w:color="auto"/>
                        <w:left w:val="none" w:sz="0" w:space="0" w:color="auto"/>
                        <w:bottom w:val="none" w:sz="0" w:space="0" w:color="auto"/>
                        <w:right w:val="none" w:sz="0" w:space="0" w:color="auto"/>
                      </w:divBdr>
                      <w:divsChild>
                        <w:div w:id="173955821">
                          <w:marLeft w:val="0"/>
                          <w:marRight w:val="0"/>
                          <w:marTop w:val="0"/>
                          <w:marBottom w:val="0"/>
                          <w:divBdr>
                            <w:top w:val="none" w:sz="0" w:space="0" w:color="auto"/>
                            <w:left w:val="none" w:sz="0" w:space="0" w:color="auto"/>
                            <w:bottom w:val="none" w:sz="0" w:space="0" w:color="auto"/>
                            <w:right w:val="none" w:sz="0" w:space="0" w:color="auto"/>
                          </w:divBdr>
                        </w:div>
                      </w:divsChild>
                    </w:div>
                    <w:div w:id="1611622610">
                      <w:marLeft w:val="0"/>
                      <w:marRight w:val="0"/>
                      <w:marTop w:val="0"/>
                      <w:marBottom w:val="0"/>
                      <w:divBdr>
                        <w:top w:val="none" w:sz="0" w:space="0" w:color="auto"/>
                        <w:left w:val="none" w:sz="0" w:space="0" w:color="auto"/>
                        <w:bottom w:val="none" w:sz="0" w:space="0" w:color="auto"/>
                        <w:right w:val="none" w:sz="0" w:space="0" w:color="auto"/>
                      </w:divBdr>
                      <w:divsChild>
                        <w:div w:id="1976910558">
                          <w:marLeft w:val="0"/>
                          <w:marRight w:val="0"/>
                          <w:marTop w:val="0"/>
                          <w:marBottom w:val="0"/>
                          <w:divBdr>
                            <w:top w:val="none" w:sz="0" w:space="0" w:color="auto"/>
                            <w:left w:val="none" w:sz="0" w:space="0" w:color="auto"/>
                            <w:bottom w:val="none" w:sz="0" w:space="0" w:color="auto"/>
                            <w:right w:val="none" w:sz="0" w:space="0" w:color="auto"/>
                          </w:divBdr>
                        </w:div>
                      </w:divsChild>
                    </w:div>
                    <w:div w:id="1626228258">
                      <w:marLeft w:val="0"/>
                      <w:marRight w:val="0"/>
                      <w:marTop w:val="0"/>
                      <w:marBottom w:val="0"/>
                      <w:divBdr>
                        <w:top w:val="none" w:sz="0" w:space="0" w:color="auto"/>
                        <w:left w:val="none" w:sz="0" w:space="0" w:color="auto"/>
                        <w:bottom w:val="none" w:sz="0" w:space="0" w:color="auto"/>
                        <w:right w:val="none" w:sz="0" w:space="0" w:color="auto"/>
                      </w:divBdr>
                      <w:divsChild>
                        <w:div w:id="1762070365">
                          <w:marLeft w:val="0"/>
                          <w:marRight w:val="0"/>
                          <w:marTop w:val="0"/>
                          <w:marBottom w:val="0"/>
                          <w:divBdr>
                            <w:top w:val="none" w:sz="0" w:space="0" w:color="auto"/>
                            <w:left w:val="none" w:sz="0" w:space="0" w:color="auto"/>
                            <w:bottom w:val="none" w:sz="0" w:space="0" w:color="auto"/>
                            <w:right w:val="none" w:sz="0" w:space="0" w:color="auto"/>
                          </w:divBdr>
                        </w:div>
                      </w:divsChild>
                    </w:div>
                    <w:div w:id="1637834076">
                      <w:marLeft w:val="0"/>
                      <w:marRight w:val="0"/>
                      <w:marTop w:val="0"/>
                      <w:marBottom w:val="0"/>
                      <w:divBdr>
                        <w:top w:val="none" w:sz="0" w:space="0" w:color="auto"/>
                        <w:left w:val="none" w:sz="0" w:space="0" w:color="auto"/>
                        <w:bottom w:val="none" w:sz="0" w:space="0" w:color="auto"/>
                        <w:right w:val="none" w:sz="0" w:space="0" w:color="auto"/>
                      </w:divBdr>
                      <w:divsChild>
                        <w:div w:id="277303161">
                          <w:marLeft w:val="0"/>
                          <w:marRight w:val="0"/>
                          <w:marTop w:val="0"/>
                          <w:marBottom w:val="0"/>
                          <w:divBdr>
                            <w:top w:val="none" w:sz="0" w:space="0" w:color="auto"/>
                            <w:left w:val="none" w:sz="0" w:space="0" w:color="auto"/>
                            <w:bottom w:val="none" w:sz="0" w:space="0" w:color="auto"/>
                            <w:right w:val="none" w:sz="0" w:space="0" w:color="auto"/>
                          </w:divBdr>
                        </w:div>
                      </w:divsChild>
                    </w:div>
                    <w:div w:id="1710446748">
                      <w:marLeft w:val="0"/>
                      <w:marRight w:val="0"/>
                      <w:marTop w:val="0"/>
                      <w:marBottom w:val="0"/>
                      <w:divBdr>
                        <w:top w:val="none" w:sz="0" w:space="0" w:color="auto"/>
                        <w:left w:val="none" w:sz="0" w:space="0" w:color="auto"/>
                        <w:bottom w:val="none" w:sz="0" w:space="0" w:color="auto"/>
                        <w:right w:val="none" w:sz="0" w:space="0" w:color="auto"/>
                      </w:divBdr>
                      <w:divsChild>
                        <w:div w:id="426005793">
                          <w:marLeft w:val="0"/>
                          <w:marRight w:val="0"/>
                          <w:marTop w:val="0"/>
                          <w:marBottom w:val="0"/>
                          <w:divBdr>
                            <w:top w:val="none" w:sz="0" w:space="0" w:color="auto"/>
                            <w:left w:val="none" w:sz="0" w:space="0" w:color="auto"/>
                            <w:bottom w:val="none" w:sz="0" w:space="0" w:color="auto"/>
                            <w:right w:val="none" w:sz="0" w:space="0" w:color="auto"/>
                          </w:divBdr>
                        </w:div>
                      </w:divsChild>
                    </w:div>
                    <w:div w:id="1713112897">
                      <w:marLeft w:val="0"/>
                      <w:marRight w:val="0"/>
                      <w:marTop w:val="0"/>
                      <w:marBottom w:val="0"/>
                      <w:divBdr>
                        <w:top w:val="none" w:sz="0" w:space="0" w:color="auto"/>
                        <w:left w:val="none" w:sz="0" w:space="0" w:color="auto"/>
                        <w:bottom w:val="none" w:sz="0" w:space="0" w:color="auto"/>
                        <w:right w:val="none" w:sz="0" w:space="0" w:color="auto"/>
                      </w:divBdr>
                      <w:divsChild>
                        <w:div w:id="496966637">
                          <w:marLeft w:val="0"/>
                          <w:marRight w:val="0"/>
                          <w:marTop w:val="0"/>
                          <w:marBottom w:val="0"/>
                          <w:divBdr>
                            <w:top w:val="none" w:sz="0" w:space="0" w:color="auto"/>
                            <w:left w:val="none" w:sz="0" w:space="0" w:color="auto"/>
                            <w:bottom w:val="none" w:sz="0" w:space="0" w:color="auto"/>
                            <w:right w:val="none" w:sz="0" w:space="0" w:color="auto"/>
                          </w:divBdr>
                        </w:div>
                      </w:divsChild>
                    </w:div>
                    <w:div w:id="1752502994">
                      <w:marLeft w:val="0"/>
                      <w:marRight w:val="0"/>
                      <w:marTop w:val="0"/>
                      <w:marBottom w:val="0"/>
                      <w:divBdr>
                        <w:top w:val="none" w:sz="0" w:space="0" w:color="auto"/>
                        <w:left w:val="none" w:sz="0" w:space="0" w:color="auto"/>
                        <w:bottom w:val="none" w:sz="0" w:space="0" w:color="auto"/>
                        <w:right w:val="none" w:sz="0" w:space="0" w:color="auto"/>
                      </w:divBdr>
                      <w:divsChild>
                        <w:div w:id="1671173938">
                          <w:marLeft w:val="0"/>
                          <w:marRight w:val="0"/>
                          <w:marTop w:val="0"/>
                          <w:marBottom w:val="0"/>
                          <w:divBdr>
                            <w:top w:val="none" w:sz="0" w:space="0" w:color="auto"/>
                            <w:left w:val="none" w:sz="0" w:space="0" w:color="auto"/>
                            <w:bottom w:val="none" w:sz="0" w:space="0" w:color="auto"/>
                            <w:right w:val="none" w:sz="0" w:space="0" w:color="auto"/>
                          </w:divBdr>
                        </w:div>
                      </w:divsChild>
                    </w:div>
                    <w:div w:id="1763529984">
                      <w:marLeft w:val="0"/>
                      <w:marRight w:val="0"/>
                      <w:marTop w:val="0"/>
                      <w:marBottom w:val="0"/>
                      <w:divBdr>
                        <w:top w:val="none" w:sz="0" w:space="0" w:color="auto"/>
                        <w:left w:val="none" w:sz="0" w:space="0" w:color="auto"/>
                        <w:bottom w:val="none" w:sz="0" w:space="0" w:color="auto"/>
                        <w:right w:val="none" w:sz="0" w:space="0" w:color="auto"/>
                      </w:divBdr>
                      <w:divsChild>
                        <w:div w:id="76024188">
                          <w:marLeft w:val="0"/>
                          <w:marRight w:val="0"/>
                          <w:marTop w:val="0"/>
                          <w:marBottom w:val="0"/>
                          <w:divBdr>
                            <w:top w:val="none" w:sz="0" w:space="0" w:color="auto"/>
                            <w:left w:val="none" w:sz="0" w:space="0" w:color="auto"/>
                            <w:bottom w:val="none" w:sz="0" w:space="0" w:color="auto"/>
                            <w:right w:val="none" w:sz="0" w:space="0" w:color="auto"/>
                          </w:divBdr>
                        </w:div>
                      </w:divsChild>
                    </w:div>
                    <w:div w:id="1776367178">
                      <w:marLeft w:val="0"/>
                      <w:marRight w:val="0"/>
                      <w:marTop w:val="0"/>
                      <w:marBottom w:val="0"/>
                      <w:divBdr>
                        <w:top w:val="none" w:sz="0" w:space="0" w:color="auto"/>
                        <w:left w:val="none" w:sz="0" w:space="0" w:color="auto"/>
                        <w:bottom w:val="none" w:sz="0" w:space="0" w:color="auto"/>
                        <w:right w:val="none" w:sz="0" w:space="0" w:color="auto"/>
                      </w:divBdr>
                      <w:divsChild>
                        <w:div w:id="93597572">
                          <w:marLeft w:val="0"/>
                          <w:marRight w:val="0"/>
                          <w:marTop w:val="0"/>
                          <w:marBottom w:val="0"/>
                          <w:divBdr>
                            <w:top w:val="none" w:sz="0" w:space="0" w:color="auto"/>
                            <w:left w:val="none" w:sz="0" w:space="0" w:color="auto"/>
                            <w:bottom w:val="none" w:sz="0" w:space="0" w:color="auto"/>
                            <w:right w:val="none" w:sz="0" w:space="0" w:color="auto"/>
                          </w:divBdr>
                        </w:div>
                      </w:divsChild>
                    </w:div>
                    <w:div w:id="1875580705">
                      <w:marLeft w:val="0"/>
                      <w:marRight w:val="0"/>
                      <w:marTop w:val="0"/>
                      <w:marBottom w:val="0"/>
                      <w:divBdr>
                        <w:top w:val="none" w:sz="0" w:space="0" w:color="auto"/>
                        <w:left w:val="none" w:sz="0" w:space="0" w:color="auto"/>
                        <w:bottom w:val="none" w:sz="0" w:space="0" w:color="auto"/>
                        <w:right w:val="none" w:sz="0" w:space="0" w:color="auto"/>
                      </w:divBdr>
                      <w:divsChild>
                        <w:div w:id="1015766295">
                          <w:marLeft w:val="0"/>
                          <w:marRight w:val="0"/>
                          <w:marTop w:val="0"/>
                          <w:marBottom w:val="0"/>
                          <w:divBdr>
                            <w:top w:val="none" w:sz="0" w:space="0" w:color="auto"/>
                            <w:left w:val="none" w:sz="0" w:space="0" w:color="auto"/>
                            <w:bottom w:val="none" w:sz="0" w:space="0" w:color="auto"/>
                            <w:right w:val="none" w:sz="0" w:space="0" w:color="auto"/>
                          </w:divBdr>
                        </w:div>
                      </w:divsChild>
                    </w:div>
                    <w:div w:id="1932816066">
                      <w:marLeft w:val="0"/>
                      <w:marRight w:val="0"/>
                      <w:marTop w:val="0"/>
                      <w:marBottom w:val="0"/>
                      <w:divBdr>
                        <w:top w:val="none" w:sz="0" w:space="0" w:color="auto"/>
                        <w:left w:val="none" w:sz="0" w:space="0" w:color="auto"/>
                        <w:bottom w:val="none" w:sz="0" w:space="0" w:color="auto"/>
                        <w:right w:val="none" w:sz="0" w:space="0" w:color="auto"/>
                      </w:divBdr>
                      <w:divsChild>
                        <w:div w:id="547255404">
                          <w:marLeft w:val="0"/>
                          <w:marRight w:val="0"/>
                          <w:marTop w:val="0"/>
                          <w:marBottom w:val="0"/>
                          <w:divBdr>
                            <w:top w:val="none" w:sz="0" w:space="0" w:color="auto"/>
                            <w:left w:val="none" w:sz="0" w:space="0" w:color="auto"/>
                            <w:bottom w:val="none" w:sz="0" w:space="0" w:color="auto"/>
                            <w:right w:val="none" w:sz="0" w:space="0" w:color="auto"/>
                          </w:divBdr>
                        </w:div>
                      </w:divsChild>
                    </w:div>
                    <w:div w:id="1945722306">
                      <w:marLeft w:val="0"/>
                      <w:marRight w:val="0"/>
                      <w:marTop w:val="0"/>
                      <w:marBottom w:val="0"/>
                      <w:divBdr>
                        <w:top w:val="none" w:sz="0" w:space="0" w:color="auto"/>
                        <w:left w:val="none" w:sz="0" w:space="0" w:color="auto"/>
                        <w:bottom w:val="none" w:sz="0" w:space="0" w:color="auto"/>
                        <w:right w:val="none" w:sz="0" w:space="0" w:color="auto"/>
                      </w:divBdr>
                      <w:divsChild>
                        <w:div w:id="537544985">
                          <w:marLeft w:val="0"/>
                          <w:marRight w:val="0"/>
                          <w:marTop w:val="0"/>
                          <w:marBottom w:val="0"/>
                          <w:divBdr>
                            <w:top w:val="none" w:sz="0" w:space="0" w:color="auto"/>
                            <w:left w:val="none" w:sz="0" w:space="0" w:color="auto"/>
                            <w:bottom w:val="none" w:sz="0" w:space="0" w:color="auto"/>
                            <w:right w:val="none" w:sz="0" w:space="0" w:color="auto"/>
                          </w:divBdr>
                        </w:div>
                      </w:divsChild>
                    </w:div>
                    <w:div w:id="1969898781">
                      <w:marLeft w:val="0"/>
                      <w:marRight w:val="0"/>
                      <w:marTop w:val="0"/>
                      <w:marBottom w:val="0"/>
                      <w:divBdr>
                        <w:top w:val="none" w:sz="0" w:space="0" w:color="auto"/>
                        <w:left w:val="none" w:sz="0" w:space="0" w:color="auto"/>
                        <w:bottom w:val="none" w:sz="0" w:space="0" w:color="auto"/>
                        <w:right w:val="none" w:sz="0" w:space="0" w:color="auto"/>
                      </w:divBdr>
                      <w:divsChild>
                        <w:div w:id="1129275355">
                          <w:marLeft w:val="0"/>
                          <w:marRight w:val="0"/>
                          <w:marTop w:val="0"/>
                          <w:marBottom w:val="0"/>
                          <w:divBdr>
                            <w:top w:val="none" w:sz="0" w:space="0" w:color="auto"/>
                            <w:left w:val="none" w:sz="0" w:space="0" w:color="auto"/>
                            <w:bottom w:val="none" w:sz="0" w:space="0" w:color="auto"/>
                            <w:right w:val="none" w:sz="0" w:space="0" w:color="auto"/>
                          </w:divBdr>
                        </w:div>
                      </w:divsChild>
                    </w:div>
                    <w:div w:id="1988392312">
                      <w:marLeft w:val="0"/>
                      <w:marRight w:val="0"/>
                      <w:marTop w:val="0"/>
                      <w:marBottom w:val="0"/>
                      <w:divBdr>
                        <w:top w:val="none" w:sz="0" w:space="0" w:color="auto"/>
                        <w:left w:val="none" w:sz="0" w:space="0" w:color="auto"/>
                        <w:bottom w:val="none" w:sz="0" w:space="0" w:color="auto"/>
                        <w:right w:val="none" w:sz="0" w:space="0" w:color="auto"/>
                      </w:divBdr>
                      <w:divsChild>
                        <w:div w:id="1685592582">
                          <w:marLeft w:val="0"/>
                          <w:marRight w:val="0"/>
                          <w:marTop w:val="0"/>
                          <w:marBottom w:val="0"/>
                          <w:divBdr>
                            <w:top w:val="none" w:sz="0" w:space="0" w:color="auto"/>
                            <w:left w:val="none" w:sz="0" w:space="0" w:color="auto"/>
                            <w:bottom w:val="none" w:sz="0" w:space="0" w:color="auto"/>
                            <w:right w:val="none" w:sz="0" w:space="0" w:color="auto"/>
                          </w:divBdr>
                        </w:div>
                      </w:divsChild>
                    </w:div>
                    <w:div w:id="1991519314">
                      <w:marLeft w:val="0"/>
                      <w:marRight w:val="0"/>
                      <w:marTop w:val="0"/>
                      <w:marBottom w:val="0"/>
                      <w:divBdr>
                        <w:top w:val="none" w:sz="0" w:space="0" w:color="auto"/>
                        <w:left w:val="none" w:sz="0" w:space="0" w:color="auto"/>
                        <w:bottom w:val="none" w:sz="0" w:space="0" w:color="auto"/>
                        <w:right w:val="none" w:sz="0" w:space="0" w:color="auto"/>
                      </w:divBdr>
                      <w:divsChild>
                        <w:div w:id="1254819900">
                          <w:marLeft w:val="0"/>
                          <w:marRight w:val="0"/>
                          <w:marTop w:val="0"/>
                          <w:marBottom w:val="0"/>
                          <w:divBdr>
                            <w:top w:val="none" w:sz="0" w:space="0" w:color="auto"/>
                            <w:left w:val="none" w:sz="0" w:space="0" w:color="auto"/>
                            <w:bottom w:val="none" w:sz="0" w:space="0" w:color="auto"/>
                            <w:right w:val="none" w:sz="0" w:space="0" w:color="auto"/>
                          </w:divBdr>
                        </w:div>
                      </w:divsChild>
                    </w:div>
                    <w:div w:id="2049449910">
                      <w:marLeft w:val="0"/>
                      <w:marRight w:val="0"/>
                      <w:marTop w:val="0"/>
                      <w:marBottom w:val="0"/>
                      <w:divBdr>
                        <w:top w:val="none" w:sz="0" w:space="0" w:color="auto"/>
                        <w:left w:val="none" w:sz="0" w:space="0" w:color="auto"/>
                        <w:bottom w:val="none" w:sz="0" w:space="0" w:color="auto"/>
                        <w:right w:val="none" w:sz="0" w:space="0" w:color="auto"/>
                      </w:divBdr>
                      <w:divsChild>
                        <w:div w:id="987781793">
                          <w:marLeft w:val="0"/>
                          <w:marRight w:val="0"/>
                          <w:marTop w:val="0"/>
                          <w:marBottom w:val="0"/>
                          <w:divBdr>
                            <w:top w:val="none" w:sz="0" w:space="0" w:color="auto"/>
                            <w:left w:val="none" w:sz="0" w:space="0" w:color="auto"/>
                            <w:bottom w:val="none" w:sz="0" w:space="0" w:color="auto"/>
                            <w:right w:val="none" w:sz="0" w:space="0" w:color="auto"/>
                          </w:divBdr>
                        </w:div>
                      </w:divsChild>
                    </w:div>
                    <w:div w:id="2130737909">
                      <w:marLeft w:val="0"/>
                      <w:marRight w:val="0"/>
                      <w:marTop w:val="0"/>
                      <w:marBottom w:val="0"/>
                      <w:divBdr>
                        <w:top w:val="none" w:sz="0" w:space="0" w:color="auto"/>
                        <w:left w:val="none" w:sz="0" w:space="0" w:color="auto"/>
                        <w:bottom w:val="none" w:sz="0" w:space="0" w:color="auto"/>
                        <w:right w:val="none" w:sz="0" w:space="0" w:color="auto"/>
                      </w:divBdr>
                      <w:divsChild>
                        <w:div w:id="426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645041">
      <w:bodyDiv w:val="1"/>
      <w:marLeft w:val="0"/>
      <w:marRight w:val="0"/>
      <w:marTop w:val="0"/>
      <w:marBottom w:val="0"/>
      <w:divBdr>
        <w:top w:val="none" w:sz="0" w:space="0" w:color="auto"/>
        <w:left w:val="none" w:sz="0" w:space="0" w:color="auto"/>
        <w:bottom w:val="none" w:sz="0" w:space="0" w:color="auto"/>
        <w:right w:val="none" w:sz="0" w:space="0" w:color="auto"/>
      </w:divBdr>
    </w:div>
    <w:div w:id="1217620611">
      <w:bodyDiv w:val="1"/>
      <w:marLeft w:val="0"/>
      <w:marRight w:val="0"/>
      <w:marTop w:val="0"/>
      <w:marBottom w:val="0"/>
      <w:divBdr>
        <w:top w:val="none" w:sz="0" w:space="0" w:color="auto"/>
        <w:left w:val="none" w:sz="0" w:space="0" w:color="auto"/>
        <w:bottom w:val="none" w:sz="0" w:space="0" w:color="auto"/>
        <w:right w:val="none" w:sz="0" w:space="0" w:color="auto"/>
      </w:divBdr>
    </w:div>
    <w:div w:id="1374691916">
      <w:bodyDiv w:val="1"/>
      <w:marLeft w:val="0"/>
      <w:marRight w:val="0"/>
      <w:marTop w:val="0"/>
      <w:marBottom w:val="0"/>
      <w:divBdr>
        <w:top w:val="none" w:sz="0" w:space="0" w:color="auto"/>
        <w:left w:val="none" w:sz="0" w:space="0" w:color="auto"/>
        <w:bottom w:val="none" w:sz="0" w:space="0" w:color="auto"/>
        <w:right w:val="none" w:sz="0" w:space="0" w:color="auto"/>
      </w:divBdr>
      <w:divsChild>
        <w:div w:id="1542740717">
          <w:marLeft w:val="0"/>
          <w:marRight w:val="0"/>
          <w:marTop w:val="0"/>
          <w:marBottom w:val="0"/>
          <w:divBdr>
            <w:top w:val="none" w:sz="0" w:space="0" w:color="auto"/>
            <w:left w:val="none" w:sz="0" w:space="0" w:color="auto"/>
            <w:bottom w:val="none" w:sz="0" w:space="0" w:color="auto"/>
            <w:right w:val="none" w:sz="0" w:space="0" w:color="auto"/>
          </w:divBdr>
          <w:divsChild>
            <w:div w:id="486558787">
              <w:marLeft w:val="0"/>
              <w:marRight w:val="0"/>
              <w:marTop w:val="0"/>
              <w:marBottom w:val="0"/>
              <w:divBdr>
                <w:top w:val="none" w:sz="0" w:space="0" w:color="auto"/>
                <w:left w:val="none" w:sz="0" w:space="0" w:color="auto"/>
                <w:bottom w:val="none" w:sz="0" w:space="0" w:color="auto"/>
                <w:right w:val="none" w:sz="0" w:space="0" w:color="auto"/>
              </w:divBdr>
            </w:div>
            <w:div w:id="894468063">
              <w:marLeft w:val="0"/>
              <w:marRight w:val="0"/>
              <w:marTop w:val="0"/>
              <w:marBottom w:val="0"/>
              <w:divBdr>
                <w:top w:val="none" w:sz="0" w:space="0" w:color="auto"/>
                <w:left w:val="none" w:sz="0" w:space="0" w:color="auto"/>
                <w:bottom w:val="none" w:sz="0" w:space="0" w:color="auto"/>
                <w:right w:val="none" w:sz="0" w:space="0" w:color="auto"/>
              </w:divBdr>
            </w:div>
            <w:div w:id="10245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ontensis.uwaterloo.ca/sites/open/resources/accessibility-guide/pages/pcag-reference-manual-en.aspx" TargetMode="External"/><Relationship Id="rId26" Type="http://schemas.openxmlformats.org/officeDocument/2006/relationships/hyperlink" Target="https://contensis.uwaterloo.ca/sites/open/resources/accessibility-guide/pages/pcag-reference-manual-en.aspx" TargetMode="External"/><Relationship Id="rId39" Type="http://schemas.openxmlformats.org/officeDocument/2006/relationships/hyperlink" Target="https://contensis.uwaterloo.ca/sites/open/resources/accessibility-guide/pages/pcag-reference-manual-en.aspx" TargetMode="External"/><Relationship Id="rId21" Type="http://schemas.openxmlformats.org/officeDocument/2006/relationships/hyperlink" Target="https://contensis.uwaterloo.ca/sites/open/resources/accessibility-guide/pages/pcag-reference-manual-en.aspx" TargetMode="External"/><Relationship Id="rId34" Type="http://schemas.openxmlformats.org/officeDocument/2006/relationships/hyperlink" Target="https://contensis.uwaterloo.ca/sites/open/resources/accessibility-guide/pages/pcag-reference-manual-en.aspx" TargetMode="External"/><Relationship Id="rId42" Type="http://schemas.openxmlformats.org/officeDocument/2006/relationships/hyperlink" Target="https://contensis.uwaterloo.ca/sites/open/resources/accessibility-guide/pages/pcag-reference-manual-en.aspx" TargetMode="External"/><Relationship Id="rId47" Type="http://schemas.openxmlformats.org/officeDocument/2006/relationships/hyperlink" Target="https://contensis.uwaterloo.ca/sites/open/resources/accessibility-guide/pages/pcag-reference-manual-en.aspx" TargetMode="External"/><Relationship Id="rId50" Type="http://schemas.openxmlformats.org/officeDocument/2006/relationships/hyperlink" Target="https://contensis.uwaterloo.ca/sites/open/resources/accessibility-guide/pages/pcag-reference-manual-en.aspx"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ontensis.uwaterloo.ca/sites/open/resources/accessibility-guide/pages/pcag-reference-manual-en.aspx" TargetMode="External"/><Relationship Id="rId29" Type="http://schemas.openxmlformats.org/officeDocument/2006/relationships/hyperlink" Target="https://contensis.uwaterloo.ca/sites/open/resources/accessibility-guide/pages/pcag-reference-manual-en.aspx" TargetMode="External"/><Relationship Id="rId11" Type="http://schemas.openxmlformats.org/officeDocument/2006/relationships/endnotes" Target="endnotes.xml"/><Relationship Id="rId24" Type="http://schemas.openxmlformats.org/officeDocument/2006/relationships/hyperlink" Target="https://contensis.uwaterloo.ca/sites/open/resources/accessibility-guide/pages/pcag-reference-manual-en.aspx" TargetMode="External"/><Relationship Id="rId32" Type="http://schemas.openxmlformats.org/officeDocument/2006/relationships/hyperlink" Target="https://contensis.uwaterloo.ca/sites/open/resources/accessibility-guide/pages/pcag-reference-manual-en.aspx" TargetMode="External"/><Relationship Id="rId37" Type="http://schemas.openxmlformats.org/officeDocument/2006/relationships/hyperlink" Target="https://contensis.uwaterloo.ca/sites/open/resources/accessibility-guide/pages/pcag-reference-manual-en.aspx" TargetMode="External"/><Relationship Id="rId40" Type="http://schemas.openxmlformats.org/officeDocument/2006/relationships/hyperlink" Target="https://contensis.uwaterloo.ca/sites/open/resources/accessibility-guide/pages/pcag-reference-manual-en.aspx" TargetMode="External"/><Relationship Id="rId45" Type="http://schemas.openxmlformats.org/officeDocument/2006/relationships/hyperlink" Target="https://contensis.uwaterloo.ca/sites/open/resources/accessibility-guide/pages/pcag-reference-manual-en.aspx" TargetMode="External"/><Relationship Id="rId53" Type="http://schemas.openxmlformats.org/officeDocument/2006/relationships/hyperlink" Target="https://contensis.uwaterloo.ca/sites/open/resources/accessibility-guide/pages/pcag-reference-manual-en.aspx"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contensis.uwaterloo.ca/sites/open/resources/accessibility-guide/pages/pcag-reference-manual-en.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tensis.uwaterloo.ca/sites/open/resources/accessibility-guide/pages/pca-guide-en.aspx" TargetMode="External"/><Relationship Id="rId22" Type="http://schemas.openxmlformats.org/officeDocument/2006/relationships/hyperlink" Target="https://contensis.uwaterloo.ca/sites/open/resources/accessibility-guide/pages/pcag-reference-manual-en.aspx" TargetMode="External"/><Relationship Id="rId27" Type="http://schemas.openxmlformats.org/officeDocument/2006/relationships/hyperlink" Target="https://contensis.uwaterloo.ca/sites/open/resources/accessibility-guide/pages/pcag-reference-manual-en.aspx" TargetMode="External"/><Relationship Id="rId30" Type="http://schemas.openxmlformats.org/officeDocument/2006/relationships/hyperlink" Target="https://contensis.uwaterloo.ca/sites/open/resources/accessibility-guide/pages/pcag-reference-manual-en.aspx" TargetMode="External"/><Relationship Id="rId35" Type="http://schemas.openxmlformats.org/officeDocument/2006/relationships/hyperlink" Target="https://contensis.uwaterloo.ca/sites/open/resources/accessibility-guide/pages/pcag-reference-manual-en.aspx" TargetMode="External"/><Relationship Id="rId43" Type="http://schemas.openxmlformats.org/officeDocument/2006/relationships/hyperlink" Target="https://contensis.uwaterloo.ca/sites/open/resources/accessibility-guide/pages/pcag-reference-manual-en.aspx" TargetMode="External"/><Relationship Id="rId48" Type="http://schemas.openxmlformats.org/officeDocument/2006/relationships/hyperlink" Target="https://contensis.uwaterloo.ca/sites/open/resources/accessibility-guide/pages/pcag-reference-manual-en.aspx"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contensis.uwaterloo.ca/sites/open/resources/accessibility-guide/pages/pcag-reference-manual-en.aspx"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contensis.uwaterloo.ca/sites/open/resources/accessibility-guide/pages/pcag-reference-manual-en.aspx" TargetMode="External"/><Relationship Id="rId33" Type="http://schemas.openxmlformats.org/officeDocument/2006/relationships/hyperlink" Target="https://contensis.uwaterloo.ca/sites/open/resources/accessibility-guide/pages/pcag-reference-manual-en.aspx" TargetMode="External"/><Relationship Id="rId38" Type="http://schemas.openxmlformats.org/officeDocument/2006/relationships/hyperlink" Target="https://contensis.uwaterloo.ca/sites/open/resources/accessibility-guide/pages/pcag-reference-manual-en.aspx" TargetMode="External"/><Relationship Id="rId46" Type="http://schemas.openxmlformats.org/officeDocument/2006/relationships/hyperlink" Target="https://contensis.uwaterloo.ca/sites/open/resources/accessibility-guide/pages/pcag-reference-manual-en.aspx" TargetMode="External"/><Relationship Id="rId59" Type="http://schemas.microsoft.com/office/2019/05/relationships/documenttasks" Target="documenttasks/documenttasks1.xml"/><Relationship Id="rId20" Type="http://schemas.openxmlformats.org/officeDocument/2006/relationships/hyperlink" Target="https://contensis.uwaterloo.ca/sites/open/resources/accessibility-guide/pages/pcag-reference-manual-en.aspx" TargetMode="External"/><Relationship Id="rId41" Type="http://schemas.openxmlformats.org/officeDocument/2006/relationships/hyperlink" Target="https://contensis.uwaterloo.ca/sites/open/resources/accessibility-guide/pages/pcag-reference-manual-en.aspx" TargetMode="External"/><Relationship Id="rId54" Type="http://schemas.openxmlformats.org/officeDocument/2006/relationships/hyperlink" Target="https://contensis.uwaterloo.ca/sites/open/resources/accessibility-guide/pages/pcag-reference-manual-en.asp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ontensis.uwaterloo.ca/sites/open/resources/accessibility-guide/pages/pcag-reference-manual-en.aspx" TargetMode="External"/><Relationship Id="rId23" Type="http://schemas.openxmlformats.org/officeDocument/2006/relationships/hyperlink" Target="https://contensis.uwaterloo.ca/sites/open/resources/accessibility-guide/pages/pcag-reference-manual-en.aspx" TargetMode="External"/><Relationship Id="rId28" Type="http://schemas.openxmlformats.org/officeDocument/2006/relationships/hyperlink" Target="https://contensis.uwaterloo.ca/sites/open/resources/accessibility-guide/pages/pcag-reference-manual-en.aspx" TargetMode="External"/><Relationship Id="rId36" Type="http://schemas.openxmlformats.org/officeDocument/2006/relationships/hyperlink" Target="https://contensis.uwaterloo.ca/sites/open/resources/accessibility-guide/pages/pcag-reference-manual-en.aspx" TargetMode="External"/><Relationship Id="rId49" Type="http://schemas.openxmlformats.org/officeDocument/2006/relationships/hyperlink" Target="https://contensis.uwaterloo.ca/sites/open/resources/accessibility-guide/pages/pcag-reference-manual-en.aspx"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contensis.uwaterloo.ca/sites/open/resources/accessibility-guide/pages/pcag-reference-manual-en.aspx" TargetMode="External"/><Relationship Id="rId44" Type="http://schemas.openxmlformats.org/officeDocument/2006/relationships/hyperlink" Target="https://contensis.uwaterloo.ca/sites/open/resources/accessibility-guide/pages/pcag-reference-manual-en.aspx" TargetMode="External"/><Relationship Id="rId52" Type="http://schemas.openxmlformats.org/officeDocument/2006/relationships/hyperlink" Target="https://contensis.uwaterloo.ca/sites/open/resources/accessibility-guide/pages/pcag-reference-manual-en.aspx" TargetMode="External"/><Relationship Id="rId60"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deed.en" TargetMode="External"/><Relationship Id="rId1" Type="http://schemas.openxmlformats.org/officeDocument/2006/relationships/hyperlink" Target="https://contensis.uwaterloo.ca/sites/open/resources/accessibility-guide/pages/pca-guide-e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9F5B2D02-253E-4055-B920-FF6B9D0A6A42}">
    <t:Anchor>
      <t:Comment id="1034574367"/>
    </t:Anchor>
    <t:History>
      <t:Event id="{DC416A18-C6A1-4EFB-A50E-780C88D1E908}" time="2023-05-18T03:20:48.954Z">
        <t:Attribution userId="S::tnoel@uwaterloo.ca::81c98ee6-bc44-4c0a-af96-80aec6fb3273" userProvider="AD" userName="Tonya Elliott"/>
        <t:Anchor>
          <t:Comment id="1923987995"/>
        </t:Anchor>
        <t:Create/>
      </t:Event>
      <t:Event id="{A1164BF9-84A8-4E93-91A9-DADEA40E2493}" time="2023-05-18T03:20:48.954Z">
        <t:Attribution userId="S::tnoel@uwaterloo.ca::81c98ee6-bc44-4c0a-af96-80aec6fb3273" userProvider="AD" userName="Tonya Elliott"/>
        <t:Anchor>
          <t:Comment id="1923987995"/>
        </t:Anchor>
        <t:Assign userId="S::zaza@uwaterloo.ca::720175fc-af06-48b4-9541-04862c8ea150" userProvider="AD" userName="Christine Zaza"/>
      </t:Event>
      <t:Event id="{CA0EE485-8BED-4261-A062-ED0499DC095D}" time="2023-05-18T03:20:48.954Z">
        <t:Attribution userId="S::tnoel@uwaterloo.ca::81c98ee6-bc44-4c0a-af96-80aec6fb3273" userProvider="AD" userName="Tonya Elliott"/>
        <t:Anchor>
          <t:Comment id="1923987995"/>
        </t:Anchor>
        <t:SetTitle title="Here is the updated link: https://uwaterloo.atlassian.net/servicedesk/customer/portal/67 @Christine Zaza"/>
      </t:Event>
      <t:Event id="{EE72C998-18C2-46D4-95E3-F110FF4B3798}" time="2023-06-28T15:34:36.291Z">
        <t:Attribution userId="S::zaza@uwaterloo.ca::720175fc-af06-48b4-9541-04862c8ea150" userProvider="AD" userName="Christine Zaz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D533BE65504AB93D366ECD61B9A8" ma:contentTypeVersion="27" ma:contentTypeDescription="Create a new document." ma:contentTypeScope="" ma:versionID="03c39b2390536ac737da469be3508bdc">
  <xsd:schema xmlns:xsd="http://www.w3.org/2001/XMLSchema" xmlns:xs="http://www.w3.org/2001/XMLSchema" xmlns:p="http://schemas.microsoft.com/office/2006/metadata/properties" xmlns:ns2="8690edc7-a545-4bee-bc08-9694e301f852" xmlns:ns3="739797db-c450-4d7a-ada4-846a07e0be8f" targetNamespace="http://schemas.microsoft.com/office/2006/metadata/properties" ma:root="true" ma:fieldsID="eec09dda89156ad2c6a2865eada58e12" ns2:_="" ns3:_="">
    <xsd:import namespace="8690edc7-a545-4bee-bc08-9694e301f852"/>
    <xsd:import namespace="739797db-c450-4d7a-ada4-846a07e0be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0edc7-a545-4bee-bc08-9694e301f8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b6fc7f8-03c8-4a48-906d-335787927e17}" ma:internalName="TaxCatchAll" ma:showField="CatchAllData" ma:web="8690edc7-a545-4bee-bc08-9694e301f85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9797db-c450-4d7a-ada4-846a07e0be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f906fe-3e8e-4b22-a6fd-bde302b9218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39797db-c450-4d7a-ada4-846a07e0be8f">
      <Terms xmlns="http://schemas.microsoft.com/office/infopath/2007/PartnerControls"/>
    </lcf76f155ced4ddcb4097134ff3c332f>
    <TaxCatchAll xmlns="8690edc7-a545-4bee-bc08-9694e301f852" xsi:nil="true"/>
  </documentManagement>
</p:properties>
</file>

<file path=customXml/itemProps1.xml><?xml version="1.0" encoding="utf-8"?>
<ds:datastoreItem xmlns:ds="http://schemas.openxmlformats.org/officeDocument/2006/customXml" ds:itemID="{27F12EBD-7E53-44DC-A992-709270987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0edc7-a545-4bee-bc08-9694e301f852"/>
    <ds:schemaRef ds:uri="739797db-c450-4d7a-ada4-846a07e0b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66102-8613-4076-8A8E-EFAE9BF6DE6B}">
  <ds:schemaRefs>
    <ds:schemaRef ds:uri="http://schemas.microsoft.com/sharepoint/v3/contenttype/forms"/>
  </ds:schemaRefs>
</ds:datastoreItem>
</file>

<file path=customXml/itemProps3.xml><?xml version="1.0" encoding="utf-8"?>
<ds:datastoreItem xmlns:ds="http://schemas.openxmlformats.org/officeDocument/2006/customXml" ds:itemID="{794FF5F7-A45C-4C77-B197-37A4D3DFD6BC}">
  <ds:schemaRefs>
    <ds:schemaRef ds:uri="http://schemas.microsoft.com/sharepoint/events"/>
  </ds:schemaRefs>
</ds:datastoreItem>
</file>

<file path=customXml/itemProps4.xml><?xml version="1.0" encoding="utf-8"?>
<ds:datastoreItem xmlns:ds="http://schemas.openxmlformats.org/officeDocument/2006/customXml" ds:itemID="{C67E94F8-2959-401A-A7FA-52CB97328E67}">
  <ds:schemaRefs>
    <ds:schemaRef ds:uri="http://schemas.openxmlformats.org/officeDocument/2006/bibliography"/>
  </ds:schemaRefs>
</ds:datastoreItem>
</file>

<file path=customXml/itemProps5.xml><?xml version="1.0" encoding="utf-8"?>
<ds:datastoreItem xmlns:ds="http://schemas.openxmlformats.org/officeDocument/2006/customXml" ds:itemID="{374DAC03-76FE-4309-A946-2F49FC0157F4}">
  <ds:schemaRefs>
    <ds:schemaRef ds:uri="http://schemas.microsoft.com/office/2006/metadata/properties"/>
    <ds:schemaRef ds:uri="http://schemas.microsoft.com/office/infopath/2007/PartnerControls"/>
    <ds:schemaRef ds:uri="739797db-c450-4d7a-ada4-846a07e0be8f"/>
    <ds:schemaRef ds:uri="8690edc7-a545-4bee-bc08-9694e301f852"/>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2402</Words>
  <Characters>13696</Characters>
  <Application>Microsoft Office Word</Application>
  <DocSecurity>0</DocSecurity>
  <Lines>114</Lines>
  <Paragraphs>32</Paragraphs>
  <ScaleCrop>false</ScaleCrop>
  <Company/>
  <LinksUpToDate>false</LinksUpToDate>
  <CharactersWithSpaces>16066</CharactersWithSpaces>
  <SharedDoc>false</SharedDoc>
  <HLinks>
    <vt:vector size="246" baseType="variant">
      <vt:variant>
        <vt:i4>7602266</vt:i4>
      </vt:variant>
      <vt:variant>
        <vt:i4>117</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114</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111</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108</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105</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102</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99</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96</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93</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90</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87</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84</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81</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78</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75</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72</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69</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66</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63</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60</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57</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54</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51</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48</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45</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42</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39</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36</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33</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7602265</vt:i4>
      </vt:variant>
      <vt:variant>
        <vt:i4>30</vt:i4>
      </vt:variant>
      <vt:variant>
        <vt:i4>0</vt:i4>
      </vt:variant>
      <vt:variant>
        <vt:i4>5</vt:i4>
      </vt:variant>
      <vt:variant>
        <vt:lpwstr>https://contensis.uwaterloo.ca/sites/open/resources/accessibility-guide/pages/postsecondary-course-accessibility-guide-en.aspx</vt:lpwstr>
      </vt:variant>
      <vt:variant>
        <vt:lpwstr>criteria2_1</vt:lpwstr>
      </vt:variant>
      <vt:variant>
        <vt:i4>7405690</vt:i4>
      </vt:variant>
      <vt:variant>
        <vt:i4>27</vt:i4>
      </vt:variant>
      <vt:variant>
        <vt:i4>0</vt:i4>
      </vt:variant>
      <vt:variant>
        <vt:i4>5</vt:i4>
      </vt:variant>
      <vt:variant>
        <vt:lpwstr>https://contensis.uwaterloo.ca/sites/open/resources/accessibility-guide/pages/postsecondary-course-accessibility-guide-en.aspx</vt:lpwstr>
      </vt:variant>
      <vt:variant>
        <vt:lpwstr>section1</vt:lpwstr>
      </vt:variant>
      <vt:variant>
        <vt:i4>7602266</vt:i4>
      </vt:variant>
      <vt:variant>
        <vt:i4>24</vt:i4>
      </vt:variant>
      <vt:variant>
        <vt:i4>0</vt:i4>
      </vt:variant>
      <vt:variant>
        <vt:i4>5</vt:i4>
      </vt:variant>
      <vt:variant>
        <vt:lpwstr>https://contensis.uwaterloo.ca/sites/open/resources/accessibility-guide/pages/postsecondary-course-accessibility-guide-en.aspx</vt:lpwstr>
      </vt:variant>
      <vt:variant>
        <vt:lpwstr>criteria1_7</vt:lpwstr>
      </vt:variant>
      <vt:variant>
        <vt:i4>7602266</vt:i4>
      </vt:variant>
      <vt:variant>
        <vt:i4>21</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18</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15</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12</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9</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6</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7602266</vt:i4>
      </vt:variant>
      <vt:variant>
        <vt:i4>3</vt:i4>
      </vt:variant>
      <vt:variant>
        <vt:i4>0</vt:i4>
      </vt:variant>
      <vt:variant>
        <vt:i4>5</vt:i4>
      </vt:variant>
      <vt:variant>
        <vt:lpwstr>https://contensis.uwaterloo.ca/sites/open/resources/accessibility-guide/pages/postsecondary-course-accessibility-guide-en.aspx</vt:lpwstr>
      </vt:variant>
      <vt:variant>
        <vt:lpwstr>criteria1_9</vt:lpwstr>
      </vt:variant>
      <vt:variant>
        <vt:i4>4063341</vt:i4>
      </vt:variant>
      <vt:variant>
        <vt:i4>0</vt:i4>
      </vt:variant>
      <vt:variant>
        <vt:i4>0</vt:i4>
      </vt:variant>
      <vt:variant>
        <vt:i4>5</vt:i4>
      </vt:variant>
      <vt:variant>
        <vt:lpwstr>https://contensis.uwaterloo.ca/sites/open/resources/accessibility-guide/pages/postsecondary-course-accessibility-guide-en.aspx</vt:lpwstr>
      </vt:variant>
      <vt:variant>
        <vt:lpwstr/>
      </vt:variant>
      <vt:variant>
        <vt:i4>524293</vt:i4>
      </vt:variant>
      <vt:variant>
        <vt:i4>0</vt:i4>
      </vt:variant>
      <vt:variant>
        <vt:i4>0</vt:i4>
      </vt:variant>
      <vt:variant>
        <vt:i4>5</vt:i4>
      </vt:variant>
      <vt:variant>
        <vt:lpwstr>https://creativecommons.org/licenses/by-nc-sa/4.0/deed.en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Postsecondary Course Accessibility Guide</dc:title>
  <dc:subject>
  </dc:subject>
  <dc:creator>Christine Zaza</dc:creator>
  <cp:keywords>
  </cp:keywords>
  <dc:description>
  </dc:description>
  <cp:lastModifiedBy>Tyler Perras</cp:lastModifiedBy>
  <cp:revision>5</cp:revision>
  <cp:lastPrinted>2024-03-26T15:35:00Z</cp:lastPrinted>
  <dcterms:created xsi:type="dcterms:W3CDTF">2024-04-05T12:41:00Z</dcterms:created>
  <dcterms:modified xsi:type="dcterms:W3CDTF">2024-10-21T17:31:00Z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ee37ba09fd905157d00ed0159eb89174d30cd14c9c0dbbc39b5e8f69d63a2997</vt:lpwstr>
  </property>
  <property fmtid="{D5CDD505-2E9C-101B-9397-08002B2CF9AE}" pid="3" name="ContentTypeId">
    <vt:lpwstr>0x0101005C7DD533BE65504AB93D366ECD61B9A8</vt:lpwstr>
  </property>
  <property fmtid="{D5CDD505-2E9C-101B-9397-08002B2CF9AE}" pid="4" name="MediaServiceImageTags">
    <vt:lpwstr/>
  </property>
</Properties>
</file>